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70" w:rsidRDefault="000E6F70">
      <w:pPr>
        <w:pStyle w:val="Corpsdetexte"/>
        <w:ind w:left="0"/>
        <w:rPr>
          <w:rFonts w:ascii="Times New Roman"/>
          <w:sz w:val="20"/>
        </w:rPr>
      </w:pPr>
    </w:p>
    <w:p w:rsidR="000E6F70" w:rsidRDefault="000E6F70">
      <w:pPr>
        <w:pStyle w:val="Corpsdetexte"/>
        <w:spacing w:before="7"/>
        <w:ind w:left="0"/>
        <w:rPr>
          <w:rFonts w:ascii="Times New Roman"/>
          <w:sz w:val="20"/>
        </w:rPr>
      </w:pPr>
    </w:p>
    <w:p w:rsidR="000E6F70" w:rsidRDefault="00397ECF">
      <w:pPr>
        <w:pStyle w:val="Titre11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5925820</wp:posOffset>
            </wp:positionH>
            <wp:positionV relativeFrom="paragraph">
              <wp:posOffset>-296545</wp:posOffset>
            </wp:positionV>
            <wp:extent cx="854709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0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1158239</wp:posOffset>
            </wp:positionH>
            <wp:positionV relativeFrom="paragraph">
              <wp:posOffset>-153035</wp:posOffset>
            </wp:positionV>
            <wp:extent cx="1090930" cy="4508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DRHEAM CUP 2022</w:t>
      </w:r>
    </w:p>
    <w:p w:rsidR="000E6F70" w:rsidRDefault="00397ECF">
      <w:pPr>
        <w:pStyle w:val="Titre21"/>
      </w:pPr>
      <w:r>
        <w:rPr>
          <w:color w:val="000009"/>
        </w:rPr>
        <w:t>GRAND PRIX DE FRANCE DE COURSE AU LARGE</w:t>
      </w:r>
    </w:p>
    <w:p w:rsidR="000E6F70" w:rsidRDefault="009E3685">
      <w:pPr>
        <w:pStyle w:val="Corpsdetexte"/>
        <w:spacing w:before="2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137795</wp:posOffset>
                </wp:positionV>
                <wp:extent cx="5537200" cy="31369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136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0">
                          <a:solidFill>
                            <a:srgbClr val="3364A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70" w:rsidRDefault="00397ECF">
                            <w:pPr>
                              <w:spacing w:before="66"/>
                              <w:ind w:left="20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8"/>
                              </w:rPr>
                              <w:t>ATTESTATION SUR L’HONNEUR DU MATÉRIEL DE SÉCURITÉ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9.3pt;margin-top:10.85pt;width:436pt;height:2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" fillcolor="#cfc" strokecolor="#3364a3" strokeweight="0">
                <v:textbox inset="0,0,0,0">
                  <w:txbxContent>
                    <w:p w:rsidR="000E6F70" w:rsidRDefault="00397ECF">
                      <w:pPr>
                        <w:spacing w:before="66"/>
                        <w:ind w:left="20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9"/>
                          <w:sz w:val="28"/>
                        </w:rPr>
                        <w:t>ATTESTATION SUR L’HONNEUR DU MATÉRIEL DE SÉCURITÉ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6F70" w:rsidRPr="00413EB5" w:rsidRDefault="00397ECF">
      <w:pPr>
        <w:pStyle w:val="Titre31"/>
        <w:spacing w:before="71"/>
        <w:ind w:right="1284"/>
        <w:rPr>
          <w:lang w:val="it-IT"/>
        </w:rPr>
      </w:pPr>
      <w:r w:rsidRPr="00413EB5">
        <w:rPr>
          <w:color w:val="000009"/>
          <w:lang w:val="it-IT"/>
        </w:rPr>
        <w:t>Parcours DC 600 ( RSO 3)</w:t>
      </w:r>
    </w:p>
    <w:p w:rsidR="000E6F70" w:rsidRPr="00413EB5" w:rsidRDefault="00397ECF">
      <w:pPr>
        <w:spacing w:before="200"/>
        <w:ind w:left="959" w:right="1291"/>
        <w:jc w:val="center"/>
        <w:rPr>
          <w:b/>
          <w:sz w:val="28"/>
          <w:lang w:val="it-IT"/>
        </w:rPr>
      </w:pPr>
      <w:r w:rsidRPr="00413EB5">
        <w:rPr>
          <w:b/>
          <w:color w:val="000009"/>
          <w:sz w:val="28"/>
          <w:lang w:val="it-IT"/>
        </w:rPr>
        <w:t>IRC – Figaro – Multi 2000 – Mini 6,50</w:t>
      </w:r>
    </w:p>
    <w:p w:rsidR="000E6F70" w:rsidRDefault="00397ECF">
      <w:pPr>
        <w:pStyle w:val="Corpsdetexte"/>
        <w:spacing w:before="199"/>
        <w:ind w:right="550"/>
      </w:pPr>
      <w:r>
        <w:rPr>
          <w:color w:val="000009"/>
        </w:rPr>
        <w:t>Ce formulaire doit être rempli par le responsable du bateau et remis lors de la confirmation de l’inscription.</w:t>
      </w:r>
    </w:p>
    <w:p w:rsidR="000E6F70" w:rsidRDefault="00397ECF">
      <w:pPr>
        <w:pStyle w:val="Corpsdetexte"/>
        <w:spacing w:before="200"/>
        <w:ind w:right="550"/>
      </w:pPr>
      <w:r>
        <w:rPr>
          <w:color w:val="000009"/>
        </w:rPr>
        <w:t>Une équipe de contrôleurs course au large, de la FFV sera présente au port de Cherbourg pour procéder à des contrôles de sécurité ainsi qu'à l'arrivée à la Trinité sur Mer.</w:t>
      </w:r>
    </w:p>
    <w:p w:rsidR="000E6F70" w:rsidRDefault="00397ECF">
      <w:pPr>
        <w:pStyle w:val="Corpsdetexte"/>
        <w:spacing w:before="199"/>
      </w:pPr>
      <w:bookmarkStart w:id="0" w:name="Nom_du_bateau…………………………………………………….Numéro"/>
      <w:bookmarkEnd w:id="0"/>
      <w:r>
        <w:rPr>
          <w:color w:val="000009"/>
        </w:rPr>
        <w:t>Nom du bateau</w:t>
      </w:r>
      <w:r w:rsidR="00413EB5">
        <w:rPr>
          <w:color w:val="000009"/>
        </w:rPr>
        <w:t xml:space="preserve"> :  </w:t>
      </w:r>
      <w:r w:rsidR="00413EB5" w:rsidRPr="00413EB5">
        <w:rPr>
          <w:b/>
          <w:color w:val="000009"/>
        </w:rPr>
        <w:t>INTERACTION</w:t>
      </w:r>
      <w:r w:rsidR="00413EB5">
        <w:rPr>
          <w:color w:val="000009"/>
        </w:rPr>
        <w:t xml:space="preserve">    </w:t>
      </w:r>
      <w:r>
        <w:rPr>
          <w:color w:val="000009"/>
        </w:rPr>
        <w:t xml:space="preserve">Numéro de </w:t>
      </w:r>
      <w:r>
        <w:rPr>
          <w:color w:val="000009"/>
          <w:spacing w:val="-4"/>
        </w:rPr>
        <w:t>Voile</w:t>
      </w:r>
      <w:r w:rsidR="00413EB5">
        <w:rPr>
          <w:color w:val="000009"/>
          <w:spacing w:val="-31"/>
        </w:rPr>
        <w:t> </w:t>
      </w:r>
      <w:r w:rsidR="00413EB5">
        <w:rPr>
          <w:color w:val="000009"/>
        </w:rPr>
        <w:t xml:space="preserve">: </w:t>
      </w:r>
      <w:r w:rsidR="00413EB5" w:rsidRPr="00413EB5">
        <w:rPr>
          <w:b/>
          <w:color w:val="000009"/>
        </w:rPr>
        <w:t>65</w:t>
      </w:r>
    </w:p>
    <w:p w:rsidR="000E6F70" w:rsidRDefault="00397ECF">
      <w:pPr>
        <w:pStyle w:val="Corpsdetexte"/>
        <w:spacing w:before="199"/>
      </w:pPr>
      <w:bookmarkStart w:id="1" w:name="Catégorie_de_course…………………………………Emplacem"/>
      <w:bookmarkEnd w:id="1"/>
      <w:r>
        <w:rPr>
          <w:color w:val="000009"/>
        </w:rPr>
        <w:t>Catégorie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course</w:t>
      </w:r>
      <w:r w:rsidR="00413EB5">
        <w:rPr>
          <w:color w:val="000009"/>
        </w:rPr>
        <w:t xml:space="preserve"> Figaro Bénéteau 3           </w:t>
      </w:r>
      <w:r>
        <w:rPr>
          <w:color w:val="000009"/>
        </w:rPr>
        <w:t>Emplacement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Cherbourg……………………...</w:t>
      </w:r>
    </w:p>
    <w:p w:rsidR="000E6F70" w:rsidRPr="00413EB5" w:rsidRDefault="00397ECF">
      <w:pPr>
        <w:pStyle w:val="Corpsdetexte"/>
        <w:spacing w:before="201"/>
        <w:rPr>
          <w:b/>
        </w:rPr>
      </w:pPr>
      <w:r>
        <w:rPr>
          <w:color w:val="000009"/>
        </w:rPr>
        <w:t>Nom de baptême</w:t>
      </w:r>
      <w:r w:rsidR="00413EB5">
        <w:rPr>
          <w:color w:val="000009"/>
        </w:rPr>
        <w:t xml:space="preserve"> : </w:t>
      </w:r>
      <w:r w:rsidR="00413EB5" w:rsidRPr="00413EB5">
        <w:rPr>
          <w:b/>
          <w:color w:val="000009"/>
        </w:rPr>
        <w:t>LIBERTE D’ETRE</w:t>
      </w:r>
      <w:r w:rsidR="00413EB5">
        <w:rPr>
          <w:color w:val="000009"/>
        </w:rPr>
        <w:t xml:space="preserve">          </w:t>
      </w:r>
      <w:r>
        <w:rPr>
          <w:color w:val="000009"/>
        </w:rPr>
        <w:t>Quartier maritime</w:t>
      </w:r>
      <w:r w:rsidR="00413EB5">
        <w:rPr>
          <w:color w:val="000009"/>
        </w:rPr>
        <w:t xml:space="preserve"> : </w:t>
      </w:r>
      <w:r w:rsidR="00413EB5" w:rsidRPr="00413EB5">
        <w:rPr>
          <w:b/>
          <w:color w:val="000009"/>
        </w:rPr>
        <w:t>LO</w:t>
      </w:r>
    </w:p>
    <w:p w:rsidR="000E6F70" w:rsidRDefault="00397ECF">
      <w:pPr>
        <w:pStyle w:val="Corpsdetexte"/>
        <w:tabs>
          <w:tab w:val="left" w:leader="dot" w:pos="5854"/>
        </w:tabs>
        <w:spacing w:before="198"/>
      </w:pPr>
      <w:r>
        <w:rPr>
          <w:color w:val="000009"/>
        </w:rPr>
        <w:t>N°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MMSI</w:t>
      </w:r>
      <w:r w:rsidR="00413EB5">
        <w:rPr>
          <w:color w:val="000009"/>
        </w:rPr>
        <w:t xml:space="preserve"> : </w:t>
      </w:r>
      <w:r w:rsidR="00413EB5" w:rsidRPr="00413EB5">
        <w:rPr>
          <w:b/>
          <w:color w:val="000009"/>
        </w:rPr>
        <w:t>227 940 690</w:t>
      </w:r>
      <w:r w:rsidR="00413EB5">
        <w:rPr>
          <w:color w:val="000009"/>
        </w:rPr>
        <w:t xml:space="preserve">  </w:t>
      </w:r>
      <w:r>
        <w:rPr>
          <w:color w:val="000009"/>
        </w:rPr>
        <w:t xml:space="preserve">VHF ASN </w:t>
      </w:r>
      <w:r>
        <w:rPr>
          <w:color w:val="000009"/>
          <w:u w:val="single" w:color="000009"/>
        </w:rPr>
        <w:t>(</w:t>
      </w:r>
      <w:r>
        <w:rPr>
          <w:color w:val="000009"/>
        </w:rPr>
        <w:t>Cf. déclaration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ANFR)</w:t>
      </w:r>
    </w:p>
    <w:p w:rsidR="000E6F70" w:rsidRDefault="00397ECF">
      <w:pPr>
        <w:pStyle w:val="Corpsdetexte"/>
        <w:spacing w:before="201" w:line="281" w:lineRule="exact"/>
      </w:pPr>
      <w:r>
        <w:rPr>
          <w:color w:val="000009"/>
        </w:rPr>
        <w:t>Transpondeur AIS (AC 1.6), nom qui apparaît sur l'écran :</w:t>
      </w:r>
      <w:r w:rsidR="00413EB5">
        <w:rPr>
          <w:color w:val="000009"/>
        </w:rPr>
        <w:t xml:space="preserve"> </w:t>
      </w:r>
    </w:p>
    <w:p w:rsidR="000E6F70" w:rsidRDefault="00397ECF">
      <w:pPr>
        <w:pStyle w:val="Corpsdetexte"/>
        <w:spacing w:line="281" w:lineRule="exact"/>
      </w:pPr>
      <w:r>
        <w:rPr>
          <w:color w:val="000009"/>
        </w:rPr>
        <w:t>……………………………………………………..</w:t>
      </w:r>
    </w:p>
    <w:p w:rsidR="000E6F70" w:rsidRDefault="00397ECF">
      <w:pPr>
        <w:pStyle w:val="Corpsdetexte"/>
        <w:tabs>
          <w:tab w:val="left" w:leader="dot" w:pos="5562"/>
        </w:tabs>
        <w:spacing w:before="201"/>
      </w:pPr>
      <w:bookmarkStart w:id="2" w:name="Indicatif_VHF…………………………………………………………_(Cf."/>
      <w:bookmarkEnd w:id="2"/>
      <w:r>
        <w:rPr>
          <w:color w:val="000009"/>
        </w:rPr>
        <w:t>Indicatif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9"/>
        </w:rPr>
        <w:t>VHF</w:t>
      </w:r>
      <w:r w:rsidR="00413EB5">
        <w:rPr>
          <w:color w:val="000009"/>
          <w:spacing w:val="-9"/>
        </w:rPr>
        <w:t xml:space="preserve"> : </w:t>
      </w:r>
      <w:r w:rsidR="00413EB5" w:rsidRPr="00413EB5">
        <w:rPr>
          <w:b/>
          <w:color w:val="000009"/>
          <w:spacing w:val="-9"/>
        </w:rPr>
        <w:t>FA G4511</w:t>
      </w:r>
      <w:r w:rsidR="00413EB5">
        <w:rPr>
          <w:color w:val="000009"/>
          <w:spacing w:val="-9"/>
        </w:rPr>
        <w:t xml:space="preserve">    </w:t>
      </w:r>
      <w:r>
        <w:rPr>
          <w:color w:val="000009"/>
        </w:rPr>
        <w:t>(Cf. déclaration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ANFR)</w:t>
      </w:r>
    </w:p>
    <w:p w:rsidR="000E6F70" w:rsidRDefault="00397ECF">
      <w:pPr>
        <w:pStyle w:val="Corpsdetexte"/>
        <w:tabs>
          <w:tab w:val="left" w:leader="dot" w:pos="5555"/>
        </w:tabs>
        <w:spacing w:before="199" w:line="410" w:lineRule="auto"/>
        <w:ind w:right="1794"/>
      </w:pPr>
      <w:bookmarkStart w:id="3" w:name="Epirb_non_obligatoire_sauf_pour_les_Mini"/>
      <w:bookmarkEnd w:id="3"/>
      <w:r>
        <w:rPr>
          <w:color w:val="000009"/>
        </w:rPr>
        <w:t>Epirb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obligatoire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sauf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pour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Mini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Figaro,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manuelle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automatique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?</w:t>
      </w:r>
      <w:bookmarkStart w:id="4" w:name="15_caractères_:_1C6………………………………….…………….."/>
      <w:bookmarkEnd w:id="4"/>
      <w:r>
        <w:rPr>
          <w:color w:val="000009"/>
        </w:rPr>
        <w:t xml:space="preserve"> </w:t>
      </w:r>
      <w:r w:rsidR="00413EB5">
        <w:rPr>
          <w:color w:val="000009"/>
        </w:rPr>
        <w:t xml:space="preserve">15 </w:t>
      </w:r>
      <w:r>
        <w:rPr>
          <w:color w:val="000009"/>
        </w:rPr>
        <w:t>caractères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5"/>
        </w:rPr>
        <w:t xml:space="preserve"> </w:t>
      </w:r>
      <w:r w:rsidR="00413EB5" w:rsidRPr="00413EB5">
        <w:rPr>
          <w:rFonts w:ascii="Arial" w:hAnsi="Arial" w:cs="Arial"/>
          <w:b/>
          <w:color w:val="414143"/>
          <w:sz w:val="22"/>
          <w:szCs w:val="18"/>
          <w:shd w:val="clear" w:color="auto" w:fill="FFFFFF"/>
        </w:rPr>
        <w:t>1C65CB5240FFBFF</w:t>
      </w:r>
    </w:p>
    <w:p w:rsidR="000E6F70" w:rsidRDefault="00397ECF">
      <w:pPr>
        <w:pStyle w:val="Corpsdetexte"/>
      </w:pPr>
      <w:bookmarkStart w:id="5" w:name="Marque/type………………………………………….………….._Date_"/>
      <w:bookmarkEnd w:id="5"/>
      <w:r>
        <w:rPr>
          <w:color w:val="000009"/>
        </w:rPr>
        <w:t>Marque/type</w:t>
      </w:r>
      <w:r w:rsidR="00413EB5">
        <w:rPr>
          <w:color w:val="000009"/>
        </w:rPr>
        <w:t xml:space="preserve"> : </w:t>
      </w:r>
      <w:r w:rsidR="00413EB5" w:rsidRPr="00413EB5">
        <w:rPr>
          <w:b/>
          <w:color w:val="000009"/>
        </w:rPr>
        <w:t>OCEAN SIGNAL</w:t>
      </w:r>
      <w:r w:rsidR="00413EB5">
        <w:rPr>
          <w:color w:val="000009"/>
        </w:rPr>
        <w:t xml:space="preserve"> </w:t>
      </w:r>
      <w:r>
        <w:rPr>
          <w:color w:val="000009"/>
        </w:rPr>
        <w:t xml:space="preserve"> Date de révision</w:t>
      </w:r>
      <w:r w:rsidR="00157E70">
        <w:rPr>
          <w:color w:val="000009"/>
        </w:rPr>
        <w:t xml:space="preserve"> : Date de péremption des piles </w:t>
      </w:r>
      <w:r w:rsidR="00157E70" w:rsidRPr="00157E70">
        <w:rPr>
          <w:rFonts w:ascii="Arial" w:hAnsi="Arial" w:cs="Arial"/>
          <w:b/>
          <w:color w:val="414143"/>
          <w:sz w:val="20"/>
          <w:szCs w:val="18"/>
          <w:shd w:val="clear" w:color="auto" w:fill="FFFFFF"/>
        </w:rPr>
        <w:t>30/09/2030</w:t>
      </w:r>
    </w:p>
    <w:p w:rsidR="000E6F70" w:rsidRDefault="00397ECF">
      <w:pPr>
        <w:pStyle w:val="Corpsdetexte"/>
        <w:spacing w:before="200"/>
      </w:pPr>
      <w:bookmarkStart w:id="6" w:name="Nombre_de_passagers_à_bord_(y_compris_le"/>
      <w:bookmarkEnd w:id="6"/>
      <w:r>
        <w:rPr>
          <w:color w:val="000009"/>
        </w:rPr>
        <w:t xml:space="preserve">Nombre de passagers à bord (y compris le skipper, Figaro limité à 2) : </w:t>
      </w:r>
      <w:r w:rsidR="00413EB5" w:rsidRPr="00413EB5">
        <w:rPr>
          <w:b/>
          <w:color w:val="000009"/>
        </w:rPr>
        <w:t>2</w:t>
      </w:r>
    </w:p>
    <w:p w:rsidR="000E6F70" w:rsidRDefault="00397ECF">
      <w:pPr>
        <w:pStyle w:val="Corpsdetexte"/>
        <w:spacing w:before="199"/>
      </w:pPr>
      <w:bookmarkStart w:id="7" w:name="Balise_AIS_non_obligatoire_sauf_pour_les"/>
      <w:bookmarkEnd w:id="7"/>
      <w:r>
        <w:rPr>
          <w:color w:val="000009"/>
        </w:rPr>
        <w:t>Balise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obligatoire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sauf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pour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Mini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Figaro,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chiffres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commençant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97…..</w:t>
      </w:r>
    </w:p>
    <w:p w:rsidR="000E6F70" w:rsidRDefault="00397ECF">
      <w:pPr>
        <w:pStyle w:val="Corpsdetexte"/>
        <w:tabs>
          <w:tab w:val="left" w:leader="dot" w:pos="6802"/>
        </w:tabs>
        <w:spacing w:before="1" w:line="281" w:lineRule="exact"/>
      </w:pPr>
      <w:r>
        <w:rPr>
          <w:color w:val="000009"/>
        </w:rPr>
        <w:t>et PLB non obligatoire, 15 caractères commençant</w:t>
      </w:r>
      <w:r>
        <w:rPr>
          <w:color w:val="000009"/>
          <w:spacing w:val="-32"/>
        </w:rPr>
        <w:t xml:space="preserve"> </w:t>
      </w:r>
      <w:r>
        <w:rPr>
          <w:color w:val="000009"/>
        </w:rPr>
        <w:t>par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1C6</w:t>
      </w:r>
      <w:r>
        <w:rPr>
          <w:color w:val="000009"/>
        </w:rPr>
        <w:tab/>
        <w:t>Attention aux dates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de</w:t>
      </w:r>
    </w:p>
    <w:p w:rsidR="000E6F70" w:rsidRDefault="00397ECF">
      <w:pPr>
        <w:pStyle w:val="Corpsdetexte"/>
        <w:spacing w:line="281" w:lineRule="exact"/>
      </w:pPr>
      <w:r>
        <w:rPr>
          <w:color w:val="000009"/>
        </w:rPr>
        <w:t>révision.</w:t>
      </w:r>
    </w:p>
    <w:p w:rsidR="000E6F70" w:rsidRDefault="000E6F70">
      <w:pPr>
        <w:pStyle w:val="Corpsdetexte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26"/>
        <w:gridCol w:w="2384"/>
        <w:gridCol w:w="2670"/>
      </w:tblGrid>
      <w:tr w:rsidR="000E6F70">
        <w:trPr>
          <w:trHeight w:val="585"/>
        </w:trPr>
        <w:tc>
          <w:tcPr>
            <w:tcW w:w="1694" w:type="dxa"/>
          </w:tcPr>
          <w:p w:rsidR="000E6F70" w:rsidRDefault="00397ECF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color w:val="000009"/>
                <w:sz w:val="24"/>
              </w:rPr>
              <w:t>Nom/Prénom</w:t>
            </w:r>
          </w:p>
        </w:tc>
        <w:tc>
          <w:tcPr>
            <w:tcW w:w="2326" w:type="dxa"/>
          </w:tcPr>
          <w:p w:rsidR="000E6F70" w:rsidRPr="00413EB5" w:rsidRDefault="00413EB5" w:rsidP="00413EB5">
            <w:pPr>
              <w:pStyle w:val="TableParagraph"/>
              <w:ind w:left="0"/>
              <w:jc w:val="center"/>
              <w:rPr>
                <w:rFonts w:ascii="Times New Roman"/>
                <w:b/>
                <w:sz w:val="24"/>
              </w:rPr>
            </w:pPr>
            <w:r w:rsidRPr="00413EB5">
              <w:rPr>
                <w:rFonts w:ascii="Times New Roman"/>
                <w:b/>
                <w:sz w:val="24"/>
              </w:rPr>
              <w:t>LIVORY</w:t>
            </w:r>
          </w:p>
        </w:tc>
        <w:tc>
          <w:tcPr>
            <w:tcW w:w="2384" w:type="dxa"/>
          </w:tcPr>
          <w:p w:rsidR="000E6F70" w:rsidRPr="00413EB5" w:rsidRDefault="00413EB5" w:rsidP="00413EB5">
            <w:pPr>
              <w:pStyle w:val="TableParagraph"/>
              <w:ind w:left="0"/>
              <w:jc w:val="center"/>
              <w:rPr>
                <w:rFonts w:ascii="Times New Roman"/>
                <w:b/>
                <w:sz w:val="24"/>
              </w:rPr>
            </w:pPr>
            <w:r w:rsidRPr="00413EB5">
              <w:rPr>
                <w:rFonts w:ascii="Times New Roman"/>
                <w:b/>
                <w:sz w:val="24"/>
              </w:rPr>
              <w:t>Yannig</w:t>
            </w:r>
          </w:p>
        </w:tc>
        <w:tc>
          <w:tcPr>
            <w:tcW w:w="2670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6F70">
        <w:trPr>
          <w:trHeight w:val="586"/>
        </w:trPr>
        <w:tc>
          <w:tcPr>
            <w:tcW w:w="1694" w:type="dxa"/>
          </w:tcPr>
          <w:p w:rsidR="000E6F70" w:rsidRDefault="00397ECF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color w:val="000009"/>
                <w:sz w:val="24"/>
              </w:rPr>
              <w:t>Balise AIS</w:t>
            </w:r>
          </w:p>
        </w:tc>
        <w:tc>
          <w:tcPr>
            <w:tcW w:w="2326" w:type="dxa"/>
          </w:tcPr>
          <w:p w:rsidR="00157E70" w:rsidRDefault="00157E70" w:rsidP="00157E7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414143"/>
                <w:sz w:val="20"/>
                <w:szCs w:val="18"/>
                <w:shd w:val="clear" w:color="auto" w:fill="EDEDED"/>
              </w:rPr>
            </w:pPr>
          </w:p>
          <w:p w:rsidR="000E6F70" w:rsidRPr="00157E70" w:rsidRDefault="00157E70" w:rsidP="00157E70">
            <w:pPr>
              <w:pStyle w:val="TableParagraph"/>
              <w:ind w:left="0"/>
              <w:jc w:val="center"/>
              <w:rPr>
                <w:rFonts w:ascii="Times New Roman"/>
                <w:b/>
                <w:sz w:val="24"/>
              </w:rPr>
            </w:pPr>
            <w:r w:rsidRPr="00157E70">
              <w:rPr>
                <w:rFonts w:ascii="Arial" w:hAnsi="Arial" w:cs="Arial"/>
                <w:b/>
                <w:color w:val="414143"/>
                <w:sz w:val="20"/>
                <w:szCs w:val="18"/>
                <w:shd w:val="clear" w:color="auto" w:fill="EDEDED"/>
              </w:rPr>
              <w:t>972128341</w:t>
            </w:r>
          </w:p>
        </w:tc>
        <w:tc>
          <w:tcPr>
            <w:tcW w:w="2384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70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6F70">
        <w:trPr>
          <w:trHeight w:val="585"/>
        </w:trPr>
        <w:tc>
          <w:tcPr>
            <w:tcW w:w="1694" w:type="dxa"/>
          </w:tcPr>
          <w:p w:rsidR="000E6F70" w:rsidRDefault="00397ECF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color w:val="000009"/>
                <w:sz w:val="24"/>
              </w:rPr>
              <w:t>Balise PLB</w:t>
            </w:r>
          </w:p>
        </w:tc>
        <w:tc>
          <w:tcPr>
            <w:tcW w:w="2326" w:type="dxa"/>
          </w:tcPr>
          <w:p w:rsidR="00157E70" w:rsidRDefault="00157E70" w:rsidP="00157E70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414143"/>
                <w:sz w:val="20"/>
                <w:szCs w:val="18"/>
                <w:shd w:val="clear" w:color="auto" w:fill="EDEDED"/>
              </w:rPr>
            </w:pPr>
          </w:p>
          <w:p w:rsidR="000E6F70" w:rsidRPr="00157E70" w:rsidRDefault="00157E70" w:rsidP="00157E70">
            <w:pPr>
              <w:pStyle w:val="TableParagraph"/>
              <w:ind w:left="0"/>
              <w:jc w:val="center"/>
              <w:rPr>
                <w:rFonts w:ascii="Times New Roman"/>
                <w:b/>
                <w:sz w:val="24"/>
              </w:rPr>
            </w:pPr>
            <w:r w:rsidRPr="00157E70">
              <w:rPr>
                <w:rFonts w:ascii="Arial" w:hAnsi="Arial" w:cs="Arial"/>
                <w:b/>
                <w:color w:val="414143"/>
                <w:sz w:val="20"/>
                <w:szCs w:val="18"/>
                <w:shd w:val="clear" w:color="auto" w:fill="EDEDED"/>
              </w:rPr>
              <w:t>1C6E83979CFFBFF</w:t>
            </w:r>
          </w:p>
        </w:tc>
        <w:tc>
          <w:tcPr>
            <w:tcW w:w="2384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70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E6F70" w:rsidRDefault="000E6F70">
      <w:pPr>
        <w:pStyle w:val="Corpsdetexte"/>
        <w:ind w:left="0"/>
        <w:rPr>
          <w:sz w:val="20"/>
        </w:rPr>
      </w:pPr>
    </w:p>
    <w:p w:rsidR="000E6F70" w:rsidRDefault="000E6F70">
      <w:pPr>
        <w:pStyle w:val="Corpsdetexte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326"/>
        <w:gridCol w:w="2384"/>
        <w:gridCol w:w="2670"/>
      </w:tblGrid>
      <w:tr w:rsidR="000E6F70">
        <w:trPr>
          <w:trHeight w:val="586"/>
        </w:trPr>
        <w:tc>
          <w:tcPr>
            <w:tcW w:w="1694" w:type="dxa"/>
          </w:tcPr>
          <w:p w:rsidR="000E6F70" w:rsidRDefault="00397ECF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color w:val="000009"/>
                <w:sz w:val="24"/>
              </w:rPr>
              <w:t>Nom/Prénom</w:t>
            </w:r>
          </w:p>
        </w:tc>
        <w:tc>
          <w:tcPr>
            <w:tcW w:w="2326" w:type="dxa"/>
          </w:tcPr>
          <w:p w:rsidR="000E6F70" w:rsidRPr="00413EB5" w:rsidRDefault="00413EB5" w:rsidP="00413EB5">
            <w:pPr>
              <w:pStyle w:val="TableParagraph"/>
              <w:ind w:left="0"/>
              <w:jc w:val="center"/>
              <w:rPr>
                <w:rFonts w:ascii="Times New Roman"/>
                <w:b/>
                <w:sz w:val="24"/>
              </w:rPr>
            </w:pPr>
            <w:r w:rsidRPr="00413EB5">
              <w:rPr>
                <w:rFonts w:ascii="Times New Roman"/>
                <w:b/>
                <w:sz w:val="24"/>
              </w:rPr>
              <w:t>RIOU</w:t>
            </w:r>
          </w:p>
        </w:tc>
        <w:tc>
          <w:tcPr>
            <w:tcW w:w="2384" w:type="dxa"/>
          </w:tcPr>
          <w:p w:rsidR="000E6F70" w:rsidRPr="00413EB5" w:rsidRDefault="00413EB5" w:rsidP="00413EB5">
            <w:pPr>
              <w:pStyle w:val="TableParagraph"/>
              <w:ind w:left="0"/>
              <w:jc w:val="center"/>
              <w:rPr>
                <w:rFonts w:ascii="Times New Roman"/>
                <w:b/>
                <w:sz w:val="24"/>
              </w:rPr>
            </w:pPr>
            <w:r w:rsidRPr="00413EB5">
              <w:rPr>
                <w:rFonts w:ascii="Times New Roman"/>
                <w:b/>
                <w:sz w:val="24"/>
              </w:rPr>
              <w:t>Margot</w:t>
            </w:r>
          </w:p>
        </w:tc>
        <w:tc>
          <w:tcPr>
            <w:tcW w:w="2670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6F70">
        <w:trPr>
          <w:trHeight w:val="586"/>
        </w:trPr>
        <w:tc>
          <w:tcPr>
            <w:tcW w:w="1694" w:type="dxa"/>
          </w:tcPr>
          <w:p w:rsidR="000E6F70" w:rsidRDefault="00397ECF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color w:val="000009"/>
                <w:sz w:val="24"/>
              </w:rPr>
              <w:t>Balise AIS</w:t>
            </w:r>
          </w:p>
        </w:tc>
        <w:tc>
          <w:tcPr>
            <w:tcW w:w="2326" w:type="dxa"/>
          </w:tcPr>
          <w:p w:rsidR="000E6F70" w:rsidRDefault="009E3685" w:rsidP="00267FE9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972600520</w:t>
            </w:r>
            <w:bookmarkStart w:id="8" w:name="_GoBack"/>
            <w:bookmarkEnd w:id="8"/>
          </w:p>
        </w:tc>
        <w:tc>
          <w:tcPr>
            <w:tcW w:w="2384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70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6F70">
        <w:trPr>
          <w:trHeight w:val="586"/>
        </w:trPr>
        <w:tc>
          <w:tcPr>
            <w:tcW w:w="1694" w:type="dxa"/>
          </w:tcPr>
          <w:p w:rsidR="000E6F70" w:rsidRDefault="00397ECF">
            <w:pPr>
              <w:pStyle w:val="TableParagraph"/>
              <w:spacing w:before="52"/>
              <w:ind w:left="53"/>
              <w:rPr>
                <w:sz w:val="24"/>
              </w:rPr>
            </w:pPr>
            <w:r>
              <w:rPr>
                <w:color w:val="000009"/>
                <w:sz w:val="24"/>
              </w:rPr>
              <w:t>Balise PLB</w:t>
            </w:r>
          </w:p>
        </w:tc>
        <w:tc>
          <w:tcPr>
            <w:tcW w:w="2326" w:type="dxa"/>
          </w:tcPr>
          <w:p w:rsidR="000E6F70" w:rsidRDefault="009E3685" w:rsidP="00267FE9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1C6E839E56FFBFF</w:t>
            </w:r>
          </w:p>
        </w:tc>
        <w:tc>
          <w:tcPr>
            <w:tcW w:w="2384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70" w:type="dxa"/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E6F70" w:rsidRDefault="000E6F70">
      <w:pPr>
        <w:rPr>
          <w:rFonts w:ascii="Times New Roman"/>
          <w:sz w:val="24"/>
        </w:rPr>
        <w:sectPr w:rsidR="000E6F70">
          <w:type w:val="continuous"/>
          <w:pgSz w:w="11900" w:h="16840"/>
          <w:pgMar w:top="0" w:right="860" w:bottom="280" w:left="1200" w:header="720" w:footer="720" w:gutter="0"/>
          <w:cols w:space="720"/>
        </w:sectPr>
      </w:pPr>
    </w:p>
    <w:p w:rsidR="000E6F70" w:rsidRDefault="00397ECF">
      <w:pPr>
        <w:pStyle w:val="Corpsdetexte"/>
        <w:spacing w:before="72"/>
      </w:pPr>
      <w:r>
        <w:rPr>
          <w:color w:val="000009"/>
        </w:rPr>
        <w:lastRenderedPageBreak/>
        <w:t>Contacts téléphoniques</w:t>
      </w:r>
      <w:r w:rsidR="00157E70">
        <w:rPr>
          <w:color w:val="000009"/>
        </w:rPr>
        <w:t> : Anne DOLCI 06 23 74 77 49</w:t>
      </w:r>
    </w:p>
    <w:p w:rsidR="000E6F70" w:rsidRDefault="00397ECF">
      <w:pPr>
        <w:pStyle w:val="Corpsdetexte"/>
        <w:spacing w:before="198"/>
      </w:pPr>
      <w:r>
        <w:rPr>
          <w:color w:val="000009"/>
        </w:rPr>
        <w:t>Votre Bateau a t’il été construit après le 1 Juillet 1996</w:t>
      </w:r>
    </w:p>
    <w:p w:rsidR="000E6F70" w:rsidRDefault="00397ECF">
      <w:pPr>
        <w:pStyle w:val="Corpsdetexte"/>
        <w:tabs>
          <w:tab w:val="left" w:leader="dot" w:pos="7794"/>
        </w:tabs>
        <w:spacing w:before="1"/>
      </w:pPr>
      <w:r>
        <w:rPr>
          <w:color w:val="000009"/>
        </w:rPr>
        <w:t>(Date de l’application de la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certification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CE)…………………………OUI</w:t>
      </w:r>
    </w:p>
    <w:p w:rsidR="000E6F70" w:rsidRDefault="00397ECF">
      <w:pPr>
        <w:pStyle w:val="Corpsdetexte"/>
        <w:spacing w:before="199"/>
      </w:pPr>
      <w:r>
        <w:rPr>
          <w:color w:val="000009"/>
        </w:rPr>
        <w:t>Si OUI, votre plaque de constructeur (CE)</w:t>
      </w:r>
    </w:p>
    <w:p w:rsidR="000E6F70" w:rsidRDefault="00397ECF">
      <w:pPr>
        <w:pStyle w:val="Corpsdetexte"/>
        <w:tabs>
          <w:tab w:val="left" w:leader="dot" w:pos="7784"/>
        </w:tabs>
        <w:spacing w:before="1"/>
      </w:pPr>
      <w:r>
        <w:rPr>
          <w:color w:val="000009"/>
        </w:rPr>
        <w:t>est-elle visible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lisible………………………………………………………..OUI</w:t>
      </w:r>
    </w:p>
    <w:p w:rsidR="000E6F70" w:rsidRDefault="00397ECF">
      <w:pPr>
        <w:pStyle w:val="Corpsdetexte"/>
        <w:tabs>
          <w:tab w:val="left" w:leader="dot" w:pos="7894"/>
        </w:tabs>
        <w:spacing w:before="198"/>
        <w:ind w:right="1350"/>
      </w:pPr>
      <w:r>
        <w:rPr>
          <w:color w:val="000009"/>
        </w:rPr>
        <w:t>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nombre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personnes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composant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l’équipage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est-il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inférieur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égal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nombre maximum inscrit  sur la plaque CE pour la</w:t>
      </w:r>
      <w:r>
        <w:rPr>
          <w:color w:val="000009"/>
          <w:spacing w:val="-21"/>
        </w:rPr>
        <w:t xml:space="preserve"> </w:t>
      </w:r>
      <w:r>
        <w:rPr>
          <w:b/>
          <w:color w:val="000009"/>
        </w:rPr>
        <w:t>catégorie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B</w:t>
      </w:r>
      <w:r w:rsidR="00157E70">
        <w:rPr>
          <w:b/>
          <w:color w:val="000009"/>
        </w:rPr>
        <w:t>………………</w:t>
      </w:r>
      <w:r>
        <w:rPr>
          <w:color w:val="000009"/>
        </w:rPr>
        <w:t>…………..OUI</w:t>
      </w:r>
    </w:p>
    <w:p w:rsidR="000E6F70" w:rsidRDefault="000E6F70">
      <w:pPr>
        <w:pStyle w:val="Corpsdetexte"/>
        <w:spacing w:after="1"/>
        <w:ind w:left="0"/>
        <w:rPr>
          <w:sz w:val="17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1285"/>
        <w:gridCol w:w="111"/>
        <w:gridCol w:w="693"/>
        <w:gridCol w:w="1077"/>
      </w:tblGrid>
      <w:tr w:rsidR="000E6F70">
        <w:trPr>
          <w:trHeight w:val="276"/>
        </w:trPr>
        <w:tc>
          <w:tcPr>
            <w:tcW w:w="6330" w:type="dxa"/>
            <w:tcBorders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0E6F70" w:rsidRDefault="000E6F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0" w:type="dxa"/>
            <w:gridSpan w:val="2"/>
            <w:tcBorders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0E6F70" w:rsidRDefault="00397ECF">
            <w:pPr>
              <w:pStyle w:val="TableParagraph"/>
              <w:spacing w:line="257" w:lineRule="exact"/>
              <w:ind w:left="52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RSO 3</w:t>
            </w:r>
          </w:p>
        </w:tc>
      </w:tr>
      <w:tr w:rsidR="000E6F70">
        <w:trPr>
          <w:trHeight w:val="2243"/>
        </w:trPr>
        <w:tc>
          <w:tcPr>
            <w:tcW w:w="6330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ind w:right="72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LIGNES DE VIE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indépendantes de chaque bord du bateau) </w:t>
            </w:r>
            <w:r>
              <w:rPr>
                <w:color w:val="000009"/>
                <w:sz w:val="24"/>
              </w:rPr>
              <w:t>Acier inox diamètre 5 mm mini ou sangle ou polyéthylène haut module à charge de rupture supérieure ou égale à 2040kg</w:t>
            </w:r>
          </w:p>
          <w:p w:rsidR="000E6F70" w:rsidRDefault="00397ECF">
            <w:pPr>
              <w:pStyle w:val="TableParagraph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Points d’accroche doivent être adjacents aux postes de travail</w:t>
            </w:r>
          </w:p>
          <w:p w:rsidR="000E6F70" w:rsidRDefault="00397EC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Permettant de s’accrocher avant de monter sur le pont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F70" w:rsidRDefault="000E6F7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E6F70" w:rsidRDefault="00397ECF">
            <w:pPr>
              <w:pStyle w:val="TableParagraph"/>
              <w:spacing w:before="1"/>
              <w:ind w:left="490" w:right="4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OK</w:t>
            </w:r>
          </w:p>
          <w:p w:rsidR="000E6F70" w:rsidRDefault="000E6F7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E6F70" w:rsidRDefault="00397ECF">
            <w:pPr>
              <w:pStyle w:val="TableParagraph"/>
              <w:spacing w:line="560" w:lineRule="atLeast"/>
              <w:ind w:left="463" w:right="5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OK OK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 w:rsidR="000E6F70" w:rsidRDefault="00397ECF">
            <w:pPr>
              <w:pStyle w:val="TableParagraph"/>
              <w:tabs>
                <w:tab w:val="left" w:pos="903"/>
              </w:tabs>
              <w:spacing w:line="27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4.04</w:t>
            </w:r>
            <w:r>
              <w:rPr>
                <w:color w:val="000009"/>
                <w:sz w:val="24"/>
              </w:rPr>
              <w:tab/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10"/>
              </w:numPr>
              <w:tabs>
                <w:tab w:val="left" w:pos="664"/>
              </w:tabs>
              <w:spacing w:line="281" w:lineRule="exact"/>
              <w:ind w:left="663" w:hanging="629"/>
              <w:rPr>
                <w:sz w:val="24"/>
              </w:rPr>
            </w:pPr>
            <w:r>
              <w:rPr>
                <w:color w:val="000009"/>
                <w:sz w:val="24"/>
              </w:rPr>
              <w:t>.c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  <w:p w:rsidR="000E6F70" w:rsidRDefault="000E6F70">
            <w:pPr>
              <w:pStyle w:val="TableParagraph"/>
              <w:ind w:left="0"/>
              <w:rPr>
                <w:sz w:val="28"/>
              </w:rPr>
            </w:pPr>
          </w:p>
          <w:p w:rsidR="000E6F70" w:rsidRDefault="00397ECF">
            <w:pPr>
              <w:pStyle w:val="TableParagraph"/>
              <w:numPr>
                <w:ilvl w:val="2"/>
                <w:numId w:val="10"/>
              </w:numPr>
              <w:tabs>
                <w:tab w:val="left" w:pos="717"/>
              </w:tabs>
              <w:spacing w:before="234"/>
              <w:ind w:left="716" w:hanging="682"/>
              <w:rPr>
                <w:sz w:val="24"/>
              </w:rPr>
            </w:pP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  <w:p w:rsidR="000E6F70" w:rsidRDefault="000E6F7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E6F70" w:rsidRDefault="00397ECF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4.04.2.b. MoMu</w:t>
            </w:r>
          </w:p>
        </w:tc>
      </w:tr>
      <w:tr w:rsidR="000E6F70">
        <w:trPr>
          <w:trHeight w:val="836"/>
        </w:trPr>
        <w:tc>
          <w:tcPr>
            <w:tcW w:w="6330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PANNEAU DE DESCENTE</w:t>
            </w:r>
          </w:p>
          <w:p w:rsidR="000E6F70" w:rsidRDefault="00397ECF">
            <w:pPr>
              <w:pStyle w:val="TableParagraph"/>
              <w:spacing w:before="1" w:line="282" w:lineRule="exact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Attaché de façon permanente et capable d’être immédiatement fermé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F70" w:rsidRDefault="000E6F7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E6F70" w:rsidRDefault="00397ECF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color w:val="000009"/>
                <w:sz w:val="24"/>
              </w:rPr>
              <w:t>OK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E6F70" w:rsidRDefault="000E6F7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E6F70" w:rsidRDefault="00397ECF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3.08</w:t>
            </w: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9"/>
            </w:tcBorders>
          </w:tcPr>
          <w:p w:rsidR="000E6F70" w:rsidRDefault="000E6F7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E6F70" w:rsidRDefault="00397ECF">
            <w:pPr>
              <w:pStyle w:val="TableParagraph"/>
              <w:spacing w:before="1"/>
              <w:ind w:left="0" w:right="20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</w:tc>
      </w:tr>
      <w:tr w:rsidR="000E6F70">
        <w:trPr>
          <w:trHeight w:val="1114"/>
        </w:trPr>
        <w:tc>
          <w:tcPr>
            <w:tcW w:w="6330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FEUX DE NAVIGATION (conformes au RIPAM)</w:t>
            </w:r>
          </w:p>
          <w:p w:rsidR="000E6F70" w:rsidRDefault="00397ECF">
            <w:pPr>
              <w:pStyle w:val="TableParagraph"/>
              <w:ind w:right="470"/>
              <w:rPr>
                <w:sz w:val="24"/>
              </w:rPr>
            </w:pPr>
            <w:r>
              <w:rPr>
                <w:color w:val="000009"/>
                <w:sz w:val="24"/>
              </w:rPr>
              <w:t>Feux de navigation (ampoules de rechange, sauf LED) Feux de secours (alimentation différente des feux de</w:t>
            </w:r>
          </w:p>
          <w:p w:rsidR="000E6F70" w:rsidRDefault="00397E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navigation, peuvent être amovibles)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F70" w:rsidRDefault="000E6F7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E6F70" w:rsidRDefault="00397ECF">
            <w:pPr>
              <w:pStyle w:val="TableParagraph"/>
              <w:spacing w:before="1"/>
              <w:ind w:left="464" w:right="5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OK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E6F70" w:rsidRDefault="00397E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3.27</w:t>
            </w:r>
          </w:p>
        </w:tc>
        <w:tc>
          <w:tcPr>
            <w:tcW w:w="1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9"/>
            </w:tcBorders>
          </w:tcPr>
          <w:p w:rsidR="000E6F70" w:rsidRDefault="00397ECF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</w:tc>
      </w:tr>
      <w:tr w:rsidR="000E6F70">
        <w:trPr>
          <w:trHeight w:val="2803"/>
        </w:trPr>
        <w:tc>
          <w:tcPr>
            <w:tcW w:w="6330" w:type="dxa"/>
            <w:tcBorders>
              <w:top w:val="single" w:sz="6" w:space="0" w:color="000000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line="27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LOCALISATION RECUPERATION DE L’HOMME A LA MER</w:t>
            </w:r>
          </w:p>
          <w:p w:rsidR="000E6F70" w:rsidRDefault="00397ECF">
            <w:pPr>
              <w:pStyle w:val="TableParagraph"/>
              <w:ind w:right="47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balise AIS personnel pour chaque membre d’équipage 1 GPS capable d’enregistrer 1 MOB en 10 secondes Bouée de sauvetage </w:t>
            </w:r>
            <w:r>
              <w:rPr>
                <w:color w:val="000009"/>
                <w:spacing w:val="-3"/>
                <w:sz w:val="24"/>
              </w:rPr>
              <w:t xml:space="preserve">avec </w:t>
            </w:r>
            <w:r>
              <w:rPr>
                <w:color w:val="000009"/>
                <w:sz w:val="24"/>
              </w:rPr>
              <w:t>feu à allumage automatique,</w:t>
            </w:r>
            <w:r>
              <w:rPr>
                <w:color w:val="000009"/>
                <w:spacing w:val="-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</w:t>
            </w:r>
          </w:p>
          <w:p w:rsidR="000E6F70" w:rsidRDefault="00397ECF">
            <w:pPr>
              <w:pStyle w:val="TableParagraph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sifflet et une ancre flottante , avec nom du bateau et bandes réfléchissantes</w:t>
            </w:r>
          </w:p>
          <w:p w:rsidR="000E6F70" w:rsidRDefault="00397ECF">
            <w:pPr>
              <w:pStyle w:val="TableParagraph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Ligne de récupération diamètre 6mm mini de 15 à 25m Collier de récupération composé de :</w:t>
            </w:r>
          </w:p>
          <w:p w:rsidR="000E6F70" w:rsidRDefault="00397ECF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Ligne flottante de 4 fois la LC mini ou 36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mètres</w:t>
            </w:r>
          </w:p>
          <w:p w:rsidR="000E6F70" w:rsidRDefault="00397ECF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257" w:lineRule="exact"/>
              <w:ind w:left="257" w:hanging="223"/>
              <w:rPr>
                <w:sz w:val="24"/>
              </w:rPr>
            </w:pPr>
            <w:r>
              <w:rPr>
                <w:color w:val="000009"/>
                <w:sz w:val="24"/>
              </w:rPr>
              <w:t>Collier flottant de 90 N de flottabilité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mini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4" w:space="0" w:color="000009"/>
              <w:right w:val="nil"/>
            </w:tcBorders>
          </w:tcPr>
          <w:p w:rsidR="000E6F70" w:rsidRDefault="000E6F7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E6F70" w:rsidRPr="00413EB5" w:rsidRDefault="00397ECF">
            <w:pPr>
              <w:pStyle w:val="TableParagraph"/>
              <w:spacing w:before="1" w:line="281" w:lineRule="exact"/>
              <w:ind w:left="212" w:right="167"/>
              <w:jc w:val="center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OK</w:t>
            </w:r>
          </w:p>
          <w:p w:rsidR="00413EB5" w:rsidRDefault="00397ECF">
            <w:pPr>
              <w:pStyle w:val="TableParagraph"/>
              <w:ind w:left="213" w:right="167"/>
              <w:jc w:val="center"/>
              <w:rPr>
                <w:color w:val="000009"/>
                <w:spacing w:val="-1"/>
                <w:sz w:val="24"/>
                <w:lang w:val="en-US"/>
              </w:rPr>
            </w:pPr>
            <w:r w:rsidRPr="00413EB5">
              <w:rPr>
                <w:color w:val="000009"/>
                <w:spacing w:val="-1"/>
                <w:sz w:val="24"/>
                <w:lang w:val="en-US"/>
              </w:rPr>
              <w:t>Oui</w:t>
            </w:r>
          </w:p>
          <w:p w:rsidR="000E6F70" w:rsidRPr="00413EB5" w:rsidRDefault="00397ECF">
            <w:pPr>
              <w:pStyle w:val="TableParagraph"/>
              <w:ind w:left="213" w:right="167"/>
              <w:jc w:val="center"/>
              <w:rPr>
                <w:sz w:val="24"/>
                <w:lang w:val="en-US"/>
              </w:rPr>
            </w:pPr>
            <w:r w:rsidRPr="00413EB5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r w:rsidRPr="00413EB5">
              <w:rPr>
                <w:color w:val="000009"/>
                <w:sz w:val="24"/>
                <w:lang w:val="en-US"/>
              </w:rPr>
              <w:t>OK</w:t>
            </w:r>
          </w:p>
          <w:p w:rsidR="000E6F70" w:rsidRPr="00413EB5" w:rsidRDefault="000E6F70">
            <w:pPr>
              <w:pStyle w:val="TableParagraph"/>
              <w:spacing w:before="11"/>
              <w:ind w:left="0"/>
              <w:rPr>
                <w:sz w:val="23"/>
                <w:lang w:val="en-US"/>
              </w:rPr>
            </w:pPr>
          </w:p>
          <w:p w:rsidR="000E6F70" w:rsidRPr="00413EB5" w:rsidRDefault="00397ECF">
            <w:pPr>
              <w:pStyle w:val="TableParagraph"/>
              <w:ind w:left="212" w:right="167"/>
              <w:jc w:val="center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OK</w:t>
            </w:r>
          </w:p>
          <w:p w:rsidR="000E6F70" w:rsidRPr="00413EB5" w:rsidRDefault="000E6F70">
            <w:pPr>
              <w:pStyle w:val="TableParagraph"/>
              <w:ind w:left="0"/>
              <w:rPr>
                <w:sz w:val="28"/>
                <w:lang w:val="en-US"/>
              </w:rPr>
            </w:pPr>
          </w:p>
          <w:p w:rsidR="000E6F70" w:rsidRPr="00413EB5" w:rsidRDefault="00397ECF" w:rsidP="00413EB5">
            <w:pPr>
              <w:pStyle w:val="TableParagraph"/>
              <w:spacing w:before="232" w:line="280" w:lineRule="atLeast"/>
              <w:ind w:left="508" w:right="461"/>
              <w:jc w:val="center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O</w:t>
            </w:r>
            <w:r w:rsidR="00413EB5">
              <w:rPr>
                <w:color w:val="000009"/>
                <w:sz w:val="24"/>
                <w:lang w:val="en-US"/>
              </w:rPr>
              <w:t>K</w:t>
            </w:r>
            <w:r w:rsidRPr="00413EB5">
              <w:rPr>
                <w:color w:val="000009"/>
                <w:sz w:val="24"/>
                <w:lang w:val="en-US"/>
              </w:rPr>
              <w:t xml:space="preserve"> OK</w:t>
            </w:r>
          </w:p>
        </w:tc>
        <w:tc>
          <w:tcPr>
            <w:tcW w:w="1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E6F70" w:rsidRPr="00413EB5" w:rsidRDefault="000E6F70">
            <w:pPr>
              <w:pStyle w:val="TableParagraph"/>
              <w:ind w:left="0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9"/>
            </w:tcBorders>
          </w:tcPr>
          <w:p w:rsidR="000E6F70" w:rsidRPr="00413EB5" w:rsidRDefault="000E6F70">
            <w:pPr>
              <w:pStyle w:val="TableParagraph"/>
              <w:spacing w:before="8"/>
              <w:ind w:left="0"/>
              <w:rPr>
                <w:sz w:val="23"/>
                <w:lang w:val="en-US"/>
              </w:rPr>
            </w:pPr>
          </w:p>
          <w:p w:rsidR="000E6F70" w:rsidRDefault="00397ECF">
            <w:pPr>
              <w:pStyle w:val="TableParagraph"/>
              <w:tabs>
                <w:tab w:val="left" w:pos="945"/>
              </w:tabs>
              <w:spacing w:before="1" w:line="281" w:lineRule="exact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AC</w:t>
            </w:r>
            <w:r>
              <w:rPr>
                <w:color w:val="000009"/>
                <w:sz w:val="24"/>
              </w:rPr>
              <w:t xml:space="preserve"> 1.6</w:t>
            </w:r>
            <w:r>
              <w:rPr>
                <w:color w:val="000009"/>
                <w:sz w:val="24"/>
              </w:rPr>
              <w:tab/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8"/>
              </w:numPr>
              <w:tabs>
                <w:tab w:val="left" w:pos="717"/>
              </w:tabs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c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8"/>
              </w:numPr>
              <w:tabs>
                <w:tab w:val="left" w:pos="979"/>
                <w:tab w:val="left" w:pos="980"/>
              </w:tabs>
              <w:ind w:left="35" w:right="127" w:firstLine="0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 xml:space="preserve">MoMu </w:t>
            </w:r>
            <w:r>
              <w:rPr>
                <w:color w:val="000009"/>
                <w:sz w:val="24"/>
              </w:rPr>
              <w:t>4.17et18MoMu</w:t>
            </w:r>
          </w:p>
          <w:p w:rsidR="000E6F70" w:rsidRDefault="00397ECF">
            <w:pPr>
              <w:pStyle w:val="TableParagraph"/>
              <w:tabs>
                <w:tab w:val="left" w:pos="979"/>
              </w:tabs>
              <w:spacing w:line="28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4.22.5</w:t>
            </w:r>
            <w:r>
              <w:rPr>
                <w:color w:val="000009"/>
                <w:sz w:val="24"/>
              </w:rPr>
              <w:tab/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7"/>
              </w:numPr>
              <w:tabs>
                <w:tab w:val="left" w:pos="979"/>
                <w:tab w:val="left" w:pos="980"/>
              </w:tabs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7"/>
              </w:numPr>
              <w:tabs>
                <w:tab w:val="left" w:pos="979"/>
                <w:tab w:val="left" w:pos="980"/>
              </w:tabs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</w:tc>
      </w:tr>
      <w:tr w:rsidR="000E6F70">
        <w:trPr>
          <w:trHeight w:val="858"/>
        </w:trPr>
        <w:tc>
          <w:tcPr>
            <w:tcW w:w="6330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double" w:sz="1" w:space="0" w:color="000009"/>
            </w:tcBorders>
          </w:tcPr>
          <w:p w:rsidR="000E6F70" w:rsidRDefault="00397ECF">
            <w:pPr>
              <w:pStyle w:val="TableParagraph"/>
              <w:spacing w:before="1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BALCONS, CHANDELIERS, FILIÈRES </w:t>
            </w:r>
            <w:r>
              <w:rPr>
                <w:color w:val="000009"/>
                <w:sz w:val="24"/>
              </w:rPr>
              <w:t>(bateau≥8.5m)</w:t>
            </w:r>
          </w:p>
          <w:p w:rsidR="000E6F70" w:rsidRDefault="00397ECF">
            <w:pPr>
              <w:pStyle w:val="TableParagraph"/>
              <w:spacing w:before="5" w:line="28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Double filière tendue avec la filière supérieure à une hauteur mini de 600mm avec ouverture verticale≤380mm</w:t>
            </w:r>
          </w:p>
        </w:tc>
        <w:tc>
          <w:tcPr>
            <w:tcW w:w="1285" w:type="dxa"/>
            <w:tcBorders>
              <w:top w:val="single" w:sz="4" w:space="0" w:color="000009"/>
              <w:left w:val="double" w:sz="1" w:space="0" w:color="000009"/>
              <w:bottom w:val="single" w:sz="6" w:space="0" w:color="000000"/>
              <w:right w:val="nil"/>
            </w:tcBorders>
          </w:tcPr>
          <w:p w:rsidR="000E6F70" w:rsidRDefault="000E6F70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0E6F70" w:rsidRDefault="00397ECF">
            <w:pPr>
              <w:pStyle w:val="TableParagraph"/>
              <w:ind w:left="478" w:right="44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OK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0E6F70" w:rsidRDefault="000E6F70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 w:rsidR="000E6F70" w:rsidRDefault="009E3685">
            <w:pPr>
              <w:pStyle w:val="TableParagraph"/>
              <w:spacing w:line="20" w:lineRule="exact"/>
              <w:ind w:left="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32510" cy="6350"/>
                      <wp:effectExtent l="1270" t="0" r="444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2510" cy="6350"/>
                                <a:chOff x="0" y="0"/>
                                <a:chExt cx="1626" cy="10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2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53287" id="Group 2" o:spid="_x0000_s1026" style="width:81.3pt;height:.5pt;mso-position-horizontal-relative:char;mso-position-vertical-relative:line" coordsize="16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">
                      <v:rect id="Rectangle 3" o:spid="_x0000_s1027" style="position:absolute;width:16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" fillcolor="#000009" stroked="f"/>
                      <w10:anchorlock/>
                    </v:group>
                  </w:pict>
                </mc:Fallback>
              </mc:AlternateContent>
            </w:r>
          </w:p>
          <w:p w:rsidR="000E6F70" w:rsidRDefault="00397ECF">
            <w:pPr>
              <w:pStyle w:val="TableParagraph"/>
              <w:tabs>
                <w:tab w:val="left" w:pos="92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3.14.1</w:t>
            </w:r>
            <w:r>
              <w:rPr>
                <w:color w:val="000009"/>
                <w:sz w:val="24"/>
              </w:rPr>
              <w:tab/>
              <w:t>MoMu</w:t>
            </w:r>
          </w:p>
        </w:tc>
      </w:tr>
      <w:tr w:rsidR="000E6F70">
        <w:trPr>
          <w:trHeight w:val="1395"/>
        </w:trPr>
        <w:tc>
          <w:tcPr>
            <w:tcW w:w="6330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ASSÉCHEMENT et SEAUX</w:t>
            </w:r>
          </w:p>
          <w:p w:rsidR="000E6F70" w:rsidRDefault="00397ECF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 pompe de cale manuelle installées de façon</w:t>
            </w:r>
            <w:r>
              <w:rPr>
                <w:color w:val="000009"/>
                <w:spacing w:val="-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permanente 1 </w:t>
            </w:r>
            <w:r>
              <w:rPr>
                <w:sz w:val="24"/>
              </w:rPr>
              <w:t>installation pour vider tous les compartiments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étanches</w:t>
            </w:r>
            <w:r>
              <w:rPr>
                <w:color w:val="000009"/>
                <w:sz w:val="24"/>
              </w:rPr>
              <w:t xml:space="preserve"> 2 seaux équipés d’un bout capacité 9 litres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mini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before="51" w:line="562" w:lineRule="exact"/>
              <w:ind w:right="1023"/>
              <w:rPr>
                <w:sz w:val="24"/>
              </w:rPr>
            </w:pPr>
            <w:r>
              <w:rPr>
                <w:color w:val="000009"/>
                <w:sz w:val="24"/>
              </w:rPr>
              <w:t>OK OK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 w:rsidR="000E6F70" w:rsidRDefault="000E6F7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E6F70" w:rsidRDefault="00397ECF">
            <w:pPr>
              <w:pStyle w:val="TableParagraph"/>
              <w:tabs>
                <w:tab w:val="left" w:pos="1269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3.23.1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</w:t>
            </w:r>
            <w:r>
              <w:rPr>
                <w:color w:val="000009"/>
                <w:sz w:val="24"/>
              </w:rPr>
              <w:tab/>
              <w:t>Mo</w:t>
            </w:r>
          </w:p>
          <w:p w:rsidR="000E6F70" w:rsidRDefault="00397ECF">
            <w:pPr>
              <w:pStyle w:val="TableParagraph"/>
              <w:tabs>
                <w:tab w:val="left" w:pos="1293"/>
              </w:tabs>
              <w:spacing w:before="1"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3.23.1.c</w:t>
            </w:r>
            <w:r>
              <w:rPr>
                <w:color w:val="000009"/>
                <w:sz w:val="24"/>
              </w:rPr>
              <w:tab/>
              <w:t>Mu</w:t>
            </w:r>
          </w:p>
          <w:p w:rsidR="000E6F70" w:rsidRDefault="00397EC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3.23.1 a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</w:tc>
      </w:tr>
      <w:tr w:rsidR="000E6F70">
        <w:trPr>
          <w:trHeight w:val="2243"/>
        </w:trPr>
        <w:tc>
          <w:tcPr>
            <w:tcW w:w="6330" w:type="dxa"/>
            <w:tcBorders>
              <w:top w:val="single" w:sz="6" w:space="0" w:color="000000"/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 xml:space="preserve">RADEAUX DE SAUVETAGE </w:t>
            </w:r>
            <w:r>
              <w:rPr>
                <w:color w:val="000009"/>
                <w:sz w:val="24"/>
              </w:rPr>
              <w:t>ISO 9650 ou SOLAS</w:t>
            </w:r>
          </w:p>
          <w:p w:rsidR="00157E70" w:rsidRDefault="00397ECF">
            <w:pPr>
              <w:pStyle w:val="TableParagraph"/>
              <w:ind w:right="288"/>
              <w:rPr>
                <w:b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Extrémité du bout de déclenchement amarrée au voilier Amené au </w:t>
            </w:r>
            <w:r>
              <w:rPr>
                <w:color w:val="000009"/>
                <w:spacing w:val="-3"/>
                <w:sz w:val="24"/>
              </w:rPr>
              <w:t xml:space="preserve">niveau </w:t>
            </w:r>
            <w:r>
              <w:rPr>
                <w:color w:val="000009"/>
                <w:sz w:val="24"/>
              </w:rPr>
              <w:t xml:space="preserve">des filières ou à l’eau en 15secondes max </w:t>
            </w:r>
            <w:r>
              <w:rPr>
                <w:b/>
                <w:color w:val="000009"/>
                <w:sz w:val="24"/>
              </w:rPr>
              <w:t xml:space="preserve">Nombre de place (≥ au Nombre de passagers.) </w:t>
            </w:r>
          </w:p>
          <w:p w:rsidR="00157E70" w:rsidRDefault="00157E70">
            <w:pPr>
              <w:pStyle w:val="TableParagraph"/>
              <w:ind w:right="288"/>
              <w:rPr>
                <w:b/>
                <w:color w:val="000009"/>
                <w:sz w:val="24"/>
              </w:rPr>
            </w:pPr>
          </w:p>
          <w:p w:rsidR="000E6F70" w:rsidRDefault="00397ECF">
            <w:pPr>
              <w:pStyle w:val="TableParagraph"/>
              <w:ind w:right="288"/>
              <w:rPr>
                <w:sz w:val="24"/>
              </w:rPr>
            </w:pPr>
            <w:r>
              <w:rPr>
                <w:color w:val="000009"/>
                <w:sz w:val="24"/>
              </w:rPr>
              <w:t>Marqu</w:t>
            </w:r>
            <w:r w:rsidR="00157E70">
              <w:rPr>
                <w:color w:val="000009"/>
                <w:sz w:val="24"/>
              </w:rPr>
              <w:t xml:space="preserve">e : </w:t>
            </w:r>
            <w:r w:rsidR="00157E70" w:rsidRPr="00157E70">
              <w:rPr>
                <w:b/>
                <w:color w:val="000009"/>
                <w:sz w:val="24"/>
              </w:rPr>
              <w:t>PLASTIMO</w:t>
            </w:r>
          </w:p>
          <w:p w:rsidR="000E6F70" w:rsidRDefault="00397EC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N° de</w:t>
            </w:r>
            <w:r>
              <w:rPr>
                <w:color w:val="000009"/>
                <w:spacing w:val="-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série</w:t>
            </w:r>
            <w:r w:rsidR="00157E70">
              <w:rPr>
                <w:color w:val="000009"/>
                <w:sz w:val="24"/>
              </w:rPr>
              <w:t xml:space="preserve"> : </w:t>
            </w:r>
            <w:r w:rsidR="00157E70" w:rsidRPr="00157E70">
              <w:rPr>
                <w:rFonts w:ascii="Arial" w:hAnsi="Arial" w:cs="Arial"/>
                <w:b/>
                <w:color w:val="414143"/>
                <w:szCs w:val="18"/>
                <w:shd w:val="clear" w:color="auto" w:fill="FFFFFF"/>
              </w:rPr>
              <w:t>52169SN00024169</w:t>
            </w:r>
          </w:p>
          <w:p w:rsidR="000E6F70" w:rsidRDefault="00397EC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Modèle</w:t>
            </w:r>
            <w:r w:rsidR="00157E70">
              <w:rPr>
                <w:color w:val="000009"/>
                <w:sz w:val="24"/>
              </w:rPr>
              <w:t xml:space="preserve"> : </w:t>
            </w:r>
            <w:r w:rsidR="00157E70" w:rsidRPr="00157E70">
              <w:rPr>
                <w:b/>
                <w:color w:val="000009"/>
                <w:sz w:val="24"/>
              </w:rPr>
              <w:t>TRANSOCEAN</w:t>
            </w:r>
          </w:p>
          <w:p w:rsidR="000E6F70" w:rsidRDefault="00397ECF" w:rsidP="00157E7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Prochaine révision</w:t>
            </w:r>
            <w:r w:rsidR="00157E70">
              <w:rPr>
                <w:color w:val="000009"/>
                <w:sz w:val="24"/>
              </w:rPr>
              <w:t> : En cours de révision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ind w:left="508" w:right="56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OK OK OK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 w:rsidR="000E6F70" w:rsidRPr="00413EB5" w:rsidRDefault="00397ECF">
            <w:pPr>
              <w:pStyle w:val="TableParagraph"/>
              <w:spacing w:line="278" w:lineRule="exact"/>
              <w:rPr>
                <w:sz w:val="24"/>
                <w:lang w:val="pt-PT"/>
              </w:rPr>
            </w:pPr>
            <w:r w:rsidRPr="00413EB5">
              <w:rPr>
                <w:color w:val="000009"/>
                <w:sz w:val="24"/>
                <w:lang w:val="pt-PT"/>
              </w:rPr>
              <w:t>Avis de C 1.6</w:t>
            </w:r>
          </w:p>
          <w:p w:rsidR="000E6F70" w:rsidRPr="00413EB5" w:rsidRDefault="00397ECF">
            <w:pPr>
              <w:pStyle w:val="TableParagraph"/>
              <w:spacing w:line="281" w:lineRule="exact"/>
              <w:rPr>
                <w:sz w:val="24"/>
                <w:lang w:val="pt-PT"/>
              </w:rPr>
            </w:pPr>
            <w:r w:rsidRPr="00413EB5">
              <w:rPr>
                <w:color w:val="000009"/>
                <w:sz w:val="24"/>
                <w:lang w:val="pt-PT"/>
              </w:rPr>
              <w:t>4.20.3 d</w:t>
            </w:r>
            <w:r w:rsidRPr="00413EB5">
              <w:rPr>
                <w:color w:val="000009"/>
                <w:spacing w:val="48"/>
                <w:sz w:val="24"/>
                <w:lang w:val="pt-PT"/>
              </w:rPr>
              <w:t xml:space="preserve"> </w:t>
            </w:r>
            <w:r w:rsidRPr="00413EB5">
              <w:rPr>
                <w:color w:val="000009"/>
                <w:sz w:val="24"/>
                <w:lang w:val="pt-PT"/>
              </w:rPr>
              <w:t>MoMu</w:t>
            </w:r>
          </w:p>
          <w:p w:rsidR="000E6F70" w:rsidRPr="00413EB5" w:rsidRDefault="00397ECF">
            <w:pPr>
              <w:pStyle w:val="TableParagraph"/>
              <w:spacing w:line="281" w:lineRule="exact"/>
              <w:rPr>
                <w:sz w:val="24"/>
                <w:lang w:val="pt-PT"/>
              </w:rPr>
            </w:pPr>
            <w:r w:rsidRPr="00413EB5">
              <w:rPr>
                <w:color w:val="000009"/>
                <w:sz w:val="24"/>
                <w:lang w:val="pt-PT"/>
              </w:rPr>
              <w:t>4.20.3 e</w:t>
            </w:r>
            <w:r w:rsidRPr="00413EB5">
              <w:rPr>
                <w:color w:val="000009"/>
                <w:spacing w:val="48"/>
                <w:sz w:val="24"/>
                <w:lang w:val="pt-PT"/>
              </w:rPr>
              <w:t xml:space="preserve"> </w:t>
            </w:r>
            <w:r w:rsidRPr="00413EB5">
              <w:rPr>
                <w:color w:val="000009"/>
                <w:sz w:val="24"/>
                <w:lang w:val="pt-PT"/>
              </w:rPr>
              <w:t>MoMu</w:t>
            </w:r>
          </w:p>
          <w:p w:rsidR="000E6F70" w:rsidRPr="00413EB5" w:rsidRDefault="000E6F70">
            <w:pPr>
              <w:pStyle w:val="TableParagraph"/>
              <w:ind w:left="0"/>
              <w:rPr>
                <w:sz w:val="28"/>
                <w:lang w:val="pt-PT"/>
              </w:rPr>
            </w:pPr>
          </w:p>
          <w:p w:rsidR="000E6F70" w:rsidRPr="00413EB5" w:rsidRDefault="000E6F70">
            <w:pPr>
              <w:pStyle w:val="TableParagraph"/>
              <w:ind w:left="0"/>
              <w:rPr>
                <w:sz w:val="28"/>
                <w:lang w:val="pt-PT"/>
              </w:rPr>
            </w:pPr>
          </w:p>
          <w:p w:rsidR="000E6F70" w:rsidRPr="00413EB5" w:rsidRDefault="000E6F70">
            <w:pPr>
              <w:pStyle w:val="TableParagraph"/>
              <w:ind w:left="0"/>
              <w:rPr>
                <w:sz w:val="40"/>
                <w:lang w:val="pt-PT"/>
              </w:rPr>
            </w:pPr>
          </w:p>
          <w:p w:rsidR="000E6F70" w:rsidRDefault="00397ECF">
            <w:pPr>
              <w:pStyle w:val="TableParagraph"/>
              <w:tabs>
                <w:tab w:val="left" w:pos="979"/>
              </w:tabs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4.20.5</w:t>
            </w:r>
            <w:r>
              <w:rPr>
                <w:color w:val="000009"/>
                <w:sz w:val="24"/>
              </w:rPr>
              <w:tab/>
              <w:t>MoMu</w:t>
            </w:r>
          </w:p>
        </w:tc>
      </w:tr>
    </w:tbl>
    <w:p w:rsidR="000E6F70" w:rsidRDefault="000E6F70">
      <w:pPr>
        <w:spacing w:line="258" w:lineRule="exact"/>
        <w:rPr>
          <w:sz w:val="24"/>
        </w:rPr>
        <w:sectPr w:rsidR="000E6F70">
          <w:pgSz w:w="11900" w:h="16840"/>
          <w:pgMar w:top="1060" w:right="860" w:bottom="280" w:left="1200" w:header="720" w:footer="720" w:gutter="0"/>
          <w:cols w:space="720"/>
        </w:sectPr>
      </w:pPr>
    </w:p>
    <w:p w:rsidR="000E6F70" w:rsidRDefault="000E6F70">
      <w:pPr>
        <w:pStyle w:val="Corpsdetexte"/>
        <w:ind w:left="0"/>
        <w:rPr>
          <w:sz w:val="20"/>
        </w:rPr>
      </w:pPr>
    </w:p>
    <w:p w:rsidR="000E6F70" w:rsidRDefault="000E6F70">
      <w:pPr>
        <w:pStyle w:val="Corpsdetexte"/>
        <w:spacing w:before="10"/>
        <w:ind w:left="0"/>
        <w:rPr>
          <w:sz w:val="19"/>
        </w:rPr>
      </w:pPr>
    </w:p>
    <w:p w:rsidR="000E6F70" w:rsidRDefault="00397ECF">
      <w:pPr>
        <w:pStyle w:val="Titre11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5925820</wp:posOffset>
            </wp:positionH>
            <wp:positionV relativeFrom="paragraph">
              <wp:posOffset>-296545</wp:posOffset>
            </wp:positionV>
            <wp:extent cx="854709" cy="8382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0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1158239</wp:posOffset>
            </wp:positionH>
            <wp:positionV relativeFrom="paragraph">
              <wp:posOffset>-153035</wp:posOffset>
            </wp:positionV>
            <wp:extent cx="1090930" cy="4508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DRHEAM CUP 2022</w:t>
      </w:r>
    </w:p>
    <w:p w:rsidR="000E6F70" w:rsidRDefault="00397ECF">
      <w:pPr>
        <w:pStyle w:val="Titre21"/>
      </w:pPr>
      <w:r>
        <w:rPr>
          <w:color w:val="000009"/>
        </w:rPr>
        <w:t>GRAND PRIX DE FRANCE DE COURSE AU LARGE</w:t>
      </w:r>
    </w:p>
    <w:p w:rsidR="000E6F70" w:rsidRDefault="000E6F70">
      <w:pPr>
        <w:pStyle w:val="Corpsdetexte"/>
        <w:spacing w:before="1"/>
        <w:ind w:left="0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0"/>
        <w:gridCol w:w="1396"/>
        <w:gridCol w:w="1770"/>
      </w:tblGrid>
      <w:tr w:rsidR="000E6F70">
        <w:trPr>
          <w:trHeight w:val="556"/>
        </w:trPr>
        <w:tc>
          <w:tcPr>
            <w:tcW w:w="6330" w:type="dxa"/>
            <w:tcBorders>
              <w:left w:val="single" w:sz="4" w:space="0" w:color="000009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line="27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COUTEAU DE COCKPIT</w:t>
            </w:r>
          </w:p>
          <w:p w:rsidR="000E6F70" w:rsidRDefault="00397EC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Doit être accessible du cockpit ou du pont</w:t>
            </w:r>
          </w:p>
        </w:tc>
        <w:tc>
          <w:tcPr>
            <w:tcW w:w="1396" w:type="dxa"/>
            <w:tcBorders>
              <w:left w:val="single" w:sz="4" w:space="0" w:color="000000"/>
              <w:right w:val="single" w:sz="4" w:space="0" w:color="000000"/>
            </w:tcBorders>
          </w:tcPr>
          <w:p w:rsidR="000E6F70" w:rsidRDefault="000E6F7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E6F70" w:rsidRDefault="00397ECF">
            <w:pPr>
              <w:pStyle w:val="TableParagraph"/>
              <w:spacing w:before="1" w:line="261" w:lineRule="exact"/>
              <w:ind w:left="508"/>
              <w:rPr>
                <w:sz w:val="24"/>
              </w:rPr>
            </w:pPr>
            <w:r>
              <w:rPr>
                <w:color w:val="000009"/>
                <w:sz w:val="24"/>
              </w:rPr>
              <w:t>OK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9"/>
            </w:tcBorders>
          </w:tcPr>
          <w:p w:rsidR="000E6F70" w:rsidRDefault="000E6F7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E6F70" w:rsidRDefault="00397ECF">
            <w:pPr>
              <w:pStyle w:val="TableParagraph"/>
              <w:tabs>
                <w:tab w:val="left" w:pos="956"/>
              </w:tabs>
              <w:spacing w:before="1"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4.25</w:t>
            </w:r>
            <w:r>
              <w:rPr>
                <w:color w:val="000009"/>
                <w:sz w:val="24"/>
              </w:rPr>
              <w:tab/>
              <w:t>MoMu</w:t>
            </w:r>
          </w:p>
        </w:tc>
      </w:tr>
      <w:tr w:rsidR="000E6F70">
        <w:trPr>
          <w:trHeight w:val="1398"/>
        </w:trPr>
        <w:tc>
          <w:tcPr>
            <w:tcW w:w="6330" w:type="dxa"/>
            <w:tcBorders>
              <w:left w:val="single" w:sz="4" w:space="0" w:color="000009"/>
              <w:right w:val="single" w:sz="4" w:space="0" w:color="000000"/>
            </w:tcBorders>
          </w:tcPr>
          <w:p w:rsidR="000E6F70" w:rsidRDefault="00397ECF">
            <w:pPr>
              <w:pStyle w:val="TableParagraph"/>
              <w:ind w:right="6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BIDON </w:t>
            </w:r>
            <w:r>
              <w:rPr>
                <w:b/>
                <w:color w:val="000009"/>
                <w:spacing w:val="-3"/>
                <w:sz w:val="24"/>
              </w:rPr>
              <w:t xml:space="preserve">D’EAU </w:t>
            </w:r>
            <w:r>
              <w:rPr>
                <w:b/>
                <w:color w:val="000009"/>
                <w:sz w:val="24"/>
              </w:rPr>
              <w:t xml:space="preserve">DE </w:t>
            </w:r>
            <w:r>
              <w:rPr>
                <w:b/>
                <w:color w:val="000009"/>
                <w:spacing w:val="-3"/>
                <w:sz w:val="24"/>
              </w:rPr>
              <w:t xml:space="preserve">SURVIE </w:t>
            </w:r>
            <w:r>
              <w:rPr>
                <w:b/>
                <w:color w:val="000009"/>
                <w:sz w:val="24"/>
              </w:rPr>
              <w:t xml:space="preserve">(plombé en fermeture) </w:t>
            </w:r>
            <w:r>
              <w:rPr>
                <w:color w:val="000009"/>
                <w:sz w:val="24"/>
              </w:rPr>
              <w:t xml:space="preserve">Au moins 9 litres d’eau potable de secours </w:t>
            </w:r>
            <w:r>
              <w:rPr>
                <w:color w:val="000009"/>
                <w:spacing w:val="-3"/>
                <w:sz w:val="24"/>
              </w:rPr>
              <w:t>doivent</w:t>
            </w:r>
            <w:r>
              <w:rPr>
                <w:color w:val="000009"/>
                <w:spacing w:val="-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être stockés dans un ou des containers dédiés et </w:t>
            </w:r>
            <w:r>
              <w:rPr>
                <w:b/>
                <w:color w:val="000009"/>
                <w:sz w:val="24"/>
              </w:rPr>
              <w:t>scellés VISIBILITÉ POUR RECHERCHE ET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6"/>
                <w:sz w:val="24"/>
              </w:rPr>
              <w:t>SAUVETAGE</w:t>
            </w:r>
          </w:p>
          <w:p w:rsidR="000E6F70" w:rsidRDefault="00397EC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Surface 1 m² de couleur hautement visible bateau retourné</w:t>
            </w:r>
          </w:p>
        </w:tc>
        <w:tc>
          <w:tcPr>
            <w:tcW w:w="1396" w:type="dxa"/>
            <w:tcBorders>
              <w:left w:val="single" w:sz="4" w:space="0" w:color="000000"/>
              <w:right w:val="single" w:sz="4" w:space="0" w:color="000000"/>
            </w:tcBorders>
          </w:tcPr>
          <w:p w:rsidR="000E6F70" w:rsidRDefault="000E6F7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E6F70" w:rsidRDefault="00397ECF"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color w:val="000009"/>
                <w:sz w:val="24"/>
              </w:rPr>
              <w:t>OK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9"/>
            </w:tcBorders>
          </w:tcPr>
          <w:p w:rsidR="000E6F70" w:rsidRDefault="000E6F7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E6F70" w:rsidRDefault="00397ECF">
            <w:pPr>
              <w:pStyle w:val="TableParagraph"/>
              <w:tabs>
                <w:tab w:val="left" w:pos="979"/>
              </w:tabs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3.21.3</w:t>
            </w:r>
            <w:r>
              <w:rPr>
                <w:color w:val="000009"/>
                <w:sz w:val="24"/>
              </w:rPr>
              <w:tab/>
              <w:t>MoMu</w:t>
            </w:r>
          </w:p>
          <w:p w:rsidR="000E6F70" w:rsidRDefault="000E6F70">
            <w:pPr>
              <w:pStyle w:val="TableParagraph"/>
              <w:ind w:left="0"/>
              <w:rPr>
                <w:b/>
                <w:sz w:val="28"/>
              </w:rPr>
            </w:pPr>
          </w:p>
          <w:p w:rsidR="000E6F70" w:rsidRDefault="00397ECF">
            <w:pPr>
              <w:pStyle w:val="TableParagraph"/>
              <w:tabs>
                <w:tab w:val="left" w:pos="979"/>
              </w:tabs>
              <w:spacing w:before="234" w:line="25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4.02.2</w:t>
            </w:r>
            <w:r>
              <w:rPr>
                <w:color w:val="000009"/>
                <w:sz w:val="24"/>
              </w:rPr>
              <w:tab/>
              <w:t>Mu</w:t>
            </w:r>
          </w:p>
        </w:tc>
      </w:tr>
      <w:tr w:rsidR="000E6F70">
        <w:trPr>
          <w:trHeight w:val="3228"/>
        </w:trPr>
        <w:tc>
          <w:tcPr>
            <w:tcW w:w="6330" w:type="dxa"/>
            <w:tcBorders>
              <w:left w:val="single" w:sz="4" w:space="0" w:color="000009"/>
              <w:bottom w:val="nil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line="27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ÉQUIPEMENTS INDIVIDUELS DE SÉCURITÉ</w:t>
            </w:r>
          </w:p>
          <w:p w:rsidR="000E6F70" w:rsidRDefault="00397EC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Chaque membre d’équipage doit avoir un</w:t>
            </w:r>
          </w:p>
          <w:p w:rsidR="000E6F70" w:rsidRDefault="00397EC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Gilet de sauvetage en conformité avec ISO 12402-3(niveau</w:t>
            </w:r>
          </w:p>
          <w:p w:rsidR="000E6F70" w:rsidRDefault="00397ECF">
            <w:pPr>
              <w:pStyle w:val="TableParagraph"/>
              <w:spacing w:before="1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150) avec sifflet, anneau de levage, sous-cutale et lumière de secours .Marqué du nom du voilier ou du porteur</w:t>
            </w:r>
          </w:p>
          <w:p w:rsidR="000E6F70" w:rsidRDefault="00397EC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Avoir une protection du visage avec ISO 12402-8</w:t>
            </w:r>
          </w:p>
          <w:p w:rsidR="000E6F70" w:rsidRDefault="00397ECF">
            <w:pPr>
              <w:pStyle w:val="TableParagraph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1 Kit de percussion en rechange pour chaque type de gilet Chaque membre d’équipage doit avoir un</w:t>
            </w:r>
          </w:p>
          <w:p w:rsidR="000E6F70" w:rsidRDefault="00397EC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Harnais + Longe avec testeur de surcharge</w:t>
            </w:r>
          </w:p>
          <w:p w:rsidR="000E6F70" w:rsidRDefault="00397ECF">
            <w:pPr>
              <w:pStyle w:val="TableParagraph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Harnais et une longe respectant la norme ISO 12401 ou équivalent (inférieure à 2 m)</w:t>
            </w:r>
          </w:p>
        </w:tc>
        <w:tc>
          <w:tcPr>
            <w:tcW w:w="13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E6F70" w:rsidRDefault="000E6F70">
            <w:pPr>
              <w:pStyle w:val="TableParagraph"/>
              <w:ind w:left="0"/>
              <w:rPr>
                <w:b/>
                <w:sz w:val="28"/>
              </w:rPr>
            </w:pPr>
          </w:p>
          <w:p w:rsidR="000E6F70" w:rsidRPr="00413EB5" w:rsidRDefault="00397ECF">
            <w:pPr>
              <w:pStyle w:val="TableParagraph"/>
              <w:spacing w:before="230"/>
              <w:ind w:left="508" w:right="567"/>
              <w:jc w:val="both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OK OK OK OK OK</w:t>
            </w:r>
          </w:p>
          <w:p w:rsidR="000E6F70" w:rsidRPr="00413EB5" w:rsidRDefault="000E6F70">
            <w:pPr>
              <w:pStyle w:val="TableParagraph"/>
              <w:spacing w:before="10"/>
              <w:ind w:left="0"/>
              <w:rPr>
                <w:b/>
                <w:sz w:val="23"/>
                <w:lang w:val="en-US"/>
              </w:rPr>
            </w:pPr>
          </w:p>
          <w:p w:rsidR="000E6F70" w:rsidRPr="00413EB5" w:rsidRDefault="00397ECF">
            <w:pPr>
              <w:pStyle w:val="TableParagraph"/>
              <w:ind w:left="508" w:right="567"/>
              <w:jc w:val="both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OK OK OK</w:t>
            </w:r>
          </w:p>
        </w:tc>
        <w:tc>
          <w:tcPr>
            <w:tcW w:w="1770" w:type="dxa"/>
            <w:tcBorders>
              <w:left w:val="single" w:sz="4" w:space="0" w:color="000000"/>
              <w:bottom w:val="nil"/>
              <w:right w:val="single" w:sz="4" w:space="0" w:color="000009"/>
            </w:tcBorders>
          </w:tcPr>
          <w:p w:rsidR="000E6F70" w:rsidRDefault="00397ECF">
            <w:pPr>
              <w:pStyle w:val="TableParagraph"/>
              <w:numPr>
                <w:ilvl w:val="1"/>
                <w:numId w:val="6"/>
              </w:numPr>
              <w:tabs>
                <w:tab w:val="left" w:pos="956"/>
                <w:tab w:val="left" w:pos="957"/>
              </w:tabs>
              <w:spacing w:line="27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0E6F7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E6F70" w:rsidRDefault="00397ECF">
            <w:pPr>
              <w:pStyle w:val="TableParagraph"/>
              <w:numPr>
                <w:ilvl w:val="2"/>
                <w:numId w:val="6"/>
              </w:numPr>
              <w:tabs>
                <w:tab w:val="left" w:pos="717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5"/>
              </w:numPr>
              <w:tabs>
                <w:tab w:val="left" w:pos="717"/>
              </w:tabs>
              <w:spacing w:before="1"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b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3"/>
                <w:numId w:val="5"/>
              </w:numPr>
              <w:tabs>
                <w:tab w:val="left" w:pos="924"/>
              </w:tabs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3"/>
                <w:numId w:val="5"/>
              </w:numPr>
              <w:tabs>
                <w:tab w:val="left" w:pos="952"/>
              </w:tabs>
              <w:spacing w:line="281" w:lineRule="exact"/>
              <w:ind w:left="951" w:hanging="917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5"/>
              </w:numPr>
              <w:tabs>
                <w:tab w:val="left" w:pos="927"/>
                <w:tab w:val="left" w:pos="928"/>
              </w:tabs>
              <w:spacing w:line="281" w:lineRule="exact"/>
              <w:ind w:left="927" w:hanging="893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0E6F70">
            <w:pPr>
              <w:pStyle w:val="TableParagraph"/>
              <w:ind w:left="0"/>
              <w:rPr>
                <w:b/>
                <w:sz w:val="24"/>
              </w:rPr>
            </w:pPr>
          </w:p>
          <w:p w:rsidR="000E6F70" w:rsidRDefault="00397ECF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5.02.2 d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4"/>
              </w:numPr>
              <w:tabs>
                <w:tab w:val="left" w:pos="927"/>
                <w:tab w:val="left" w:pos="928"/>
              </w:tabs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4"/>
              </w:numPr>
              <w:tabs>
                <w:tab w:val="left" w:pos="717"/>
              </w:tabs>
              <w:spacing w:line="281" w:lineRule="exact"/>
              <w:ind w:left="716" w:hanging="682"/>
              <w:rPr>
                <w:sz w:val="24"/>
              </w:rPr>
            </w:pPr>
            <w:r>
              <w:rPr>
                <w:color w:val="000009"/>
                <w:sz w:val="24"/>
              </w:rPr>
              <w:t>b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</w:tc>
      </w:tr>
      <w:tr w:rsidR="000E6F70">
        <w:trPr>
          <w:trHeight w:val="2810"/>
        </w:trPr>
        <w:tc>
          <w:tcPr>
            <w:tcW w:w="633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MOYENS DE COMMUNICATIONS, DE NAVIGATION</w:t>
            </w:r>
          </w:p>
          <w:p w:rsidR="000E6F70" w:rsidRDefault="00397ECF">
            <w:pPr>
              <w:pStyle w:val="TableParagraph"/>
              <w:spacing w:before="1"/>
              <w:ind w:right="72"/>
              <w:rPr>
                <w:sz w:val="24"/>
              </w:rPr>
            </w:pPr>
            <w:r>
              <w:rPr>
                <w:color w:val="000009"/>
                <w:sz w:val="24"/>
              </w:rPr>
              <w:t>VHF 25 W avec antenne en tête de mât (ASN si après 2015) Antenne de secours</w:t>
            </w:r>
          </w:p>
          <w:p w:rsidR="000E6F70" w:rsidRDefault="00397ECF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 xml:space="preserve">Transpondeur AIS avec antenne en tête de mât (ou splitter) </w:t>
            </w:r>
            <w:r>
              <w:rPr>
                <w:color w:val="000009"/>
                <w:sz w:val="24"/>
              </w:rPr>
              <w:t>Un système de positionnement automatique (GPS)</w:t>
            </w:r>
          </w:p>
          <w:p w:rsidR="000E6F70" w:rsidRDefault="00397ECF">
            <w:pPr>
              <w:pStyle w:val="TableParagraph"/>
              <w:ind w:right="470"/>
              <w:rPr>
                <w:sz w:val="24"/>
              </w:rPr>
            </w:pPr>
            <w:r>
              <w:rPr>
                <w:color w:val="000009"/>
                <w:sz w:val="24"/>
              </w:rPr>
              <w:t>VHF portable étanche ou dans une housse étanche Réflecteur radar</w:t>
            </w:r>
          </w:p>
          <w:p w:rsidR="000E6F70" w:rsidRDefault="00397EC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Sondeur</w:t>
            </w:r>
          </w:p>
          <w:p w:rsidR="000E6F70" w:rsidRDefault="00397ECF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Speedo/indicateur de vitesse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6F70" w:rsidRDefault="000E6F70">
            <w:pPr>
              <w:pStyle w:val="TableParagraph"/>
              <w:ind w:left="0"/>
              <w:rPr>
                <w:b/>
                <w:sz w:val="36"/>
              </w:rPr>
            </w:pPr>
          </w:p>
          <w:p w:rsidR="000E6F70" w:rsidRPr="00413EB5" w:rsidRDefault="00397ECF">
            <w:pPr>
              <w:pStyle w:val="TableParagraph"/>
              <w:ind w:left="508" w:right="567"/>
              <w:jc w:val="both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OK OK OK OK OK OK OK OK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0E6F70" w:rsidRPr="00413EB5" w:rsidRDefault="000E6F70">
            <w:pPr>
              <w:pStyle w:val="TableParagraph"/>
              <w:ind w:left="0"/>
              <w:rPr>
                <w:b/>
                <w:sz w:val="36"/>
                <w:lang w:val="en-US"/>
              </w:rPr>
            </w:pPr>
          </w:p>
          <w:p w:rsidR="000E6F70" w:rsidRPr="00413EB5" w:rsidRDefault="00397ECF">
            <w:pPr>
              <w:pStyle w:val="TableParagraph"/>
              <w:tabs>
                <w:tab w:val="left" w:pos="927"/>
              </w:tabs>
              <w:spacing w:line="281" w:lineRule="exact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3.29.2</w:t>
            </w:r>
            <w:r w:rsidRPr="00413EB5">
              <w:rPr>
                <w:color w:val="000009"/>
                <w:sz w:val="24"/>
                <w:lang w:val="en-US"/>
              </w:rPr>
              <w:tab/>
              <w:t>MoMu</w:t>
            </w:r>
          </w:p>
          <w:p w:rsidR="000E6F70" w:rsidRPr="00413EB5" w:rsidRDefault="00397ECF">
            <w:pPr>
              <w:pStyle w:val="TableParagraph"/>
              <w:tabs>
                <w:tab w:val="left" w:pos="927"/>
              </w:tabs>
              <w:spacing w:line="281" w:lineRule="exact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3.29.1</w:t>
            </w:r>
            <w:r w:rsidRPr="00413EB5">
              <w:rPr>
                <w:color w:val="000009"/>
                <w:sz w:val="24"/>
                <w:lang w:val="en-US"/>
              </w:rPr>
              <w:tab/>
              <w:t>MoMu</w:t>
            </w:r>
          </w:p>
          <w:p w:rsidR="000E6F70" w:rsidRPr="00413EB5" w:rsidRDefault="00397ECF">
            <w:pPr>
              <w:pStyle w:val="TableParagraph"/>
              <w:spacing w:before="1" w:line="281" w:lineRule="exact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3.29.13  Mo</w:t>
            </w:r>
            <w:r w:rsidRPr="00413EB5">
              <w:rPr>
                <w:color w:val="000009"/>
                <w:spacing w:val="-6"/>
                <w:sz w:val="24"/>
                <w:lang w:val="en-US"/>
              </w:rPr>
              <w:t xml:space="preserve"> </w:t>
            </w:r>
            <w:r w:rsidRPr="00413EB5">
              <w:rPr>
                <w:color w:val="000009"/>
                <w:sz w:val="24"/>
                <w:lang w:val="en-US"/>
              </w:rPr>
              <w:t>Mu</w:t>
            </w:r>
          </w:p>
          <w:p w:rsidR="000E6F70" w:rsidRPr="00413EB5" w:rsidRDefault="00397ECF">
            <w:pPr>
              <w:pStyle w:val="TableParagraph"/>
              <w:tabs>
                <w:tab w:val="left" w:pos="927"/>
              </w:tabs>
              <w:spacing w:line="281" w:lineRule="exact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3.29.8</w:t>
            </w:r>
            <w:r w:rsidRPr="00413EB5">
              <w:rPr>
                <w:color w:val="000009"/>
                <w:sz w:val="24"/>
                <w:lang w:val="en-US"/>
              </w:rPr>
              <w:tab/>
              <w:t>MoMu</w:t>
            </w:r>
          </w:p>
          <w:p w:rsidR="000E6F70" w:rsidRPr="00413EB5" w:rsidRDefault="00397ECF">
            <w:pPr>
              <w:pStyle w:val="TableParagraph"/>
              <w:tabs>
                <w:tab w:val="left" w:pos="927"/>
              </w:tabs>
              <w:spacing w:before="1" w:line="281" w:lineRule="exact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3.29.5</w:t>
            </w:r>
            <w:r w:rsidRPr="00413EB5">
              <w:rPr>
                <w:color w:val="000009"/>
                <w:sz w:val="24"/>
                <w:lang w:val="en-US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27"/>
              </w:tabs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4.10.1</w:t>
            </w:r>
            <w:r>
              <w:rPr>
                <w:color w:val="000009"/>
                <w:sz w:val="24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27"/>
              </w:tabs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4.13.2</w:t>
            </w:r>
            <w:r>
              <w:rPr>
                <w:color w:val="000009"/>
                <w:sz w:val="24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27"/>
              </w:tabs>
              <w:spacing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4.13.1</w:t>
            </w:r>
            <w:r>
              <w:rPr>
                <w:color w:val="000009"/>
                <w:sz w:val="24"/>
              </w:rPr>
              <w:tab/>
              <w:t>MoMu</w:t>
            </w:r>
          </w:p>
        </w:tc>
      </w:tr>
      <w:tr w:rsidR="000E6F70">
        <w:trPr>
          <w:trHeight w:val="4634"/>
        </w:trPr>
        <w:tc>
          <w:tcPr>
            <w:tcW w:w="6330" w:type="dxa"/>
            <w:tcBorders>
              <w:top w:val="nil"/>
              <w:left w:val="single" w:sz="4" w:space="0" w:color="000009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before="140" w:line="281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lastRenderedPageBreak/>
              <w:t>CONTAINER DE SÉCURITÉ ou SAC de SURVIE :</w:t>
            </w:r>
          </w:p>
          <w:p w:rsidR="000E6F70" w:rsidRDefault="00397ECF">
            <w:pPr>
              <w:pStyle w:val="TableParagraph"/>
              <w:ind w:right="72"/>
              <w:rPr>
                <w:b/>
              </w:rPr>
            </w:pPr>
            <w:r>
              <w:rPr>
                <w:b/>
              </w:rPr>
              <w:t>avec au moins 0,1m² de couleurs fluo orange, un bout et système d’attache , au nom du voilier et avec une flottabilité incorporée :</w:t>
            </w:r>
          </w:p>
          <w:p w:rsidR="000E6F70" w:rsidRDefault="00397ECF">
            <w:pPr>
              <w:pStyle w:val="TableParagraph"/>
              <w:ind w:right="72"/>
            </w:pPr>
            <w:r>
              <w:t>-1 VHF portable étanche ou dans une housse étanche, avec batteries de rechange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before="1"/>
            </w:pPr>
            <w:r>
              <w:t>1 lampe électrique</w:t>
            </w:r>
            <w:r>
              <w:rPr>
                <w:spacing w:val="-1"/>
              </w:rPr>
              <w:t xml:space="preserve"> </w:t>
            </w:r>
            <w:r>
              <w:t>étanche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</w:pPr>
            <w:r>
              <w:t>3 feux à main rouges (4 pour les Figaro et les</w:t>
            </w:r>
            <w:r>
              <w:rPr>
                <w:spacing w:val="-15"/>
              </w:rPr>
              <w:t xml:space="preserve"> </w:t>
            </w:r>
            <w:r>
              <w:t>Mini)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</w:pPr>
            <w:r>
              <w:t>1 lampe à</w:t>
            </w:r>
            <w:r>
              <w:rPr>
                <w:spacing w:val="-3"/>
              </w:rPr>
              <w:t xml:space="preserve"> </w:t>
            </w:r>
            <w:r>
              <w:t>éclat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</w:pPr>
            <w:r>
              <w:t>1 miroir de signalisation Figaro et</w:t>
            </w:r>
            <w:r>
              <w:rPr>
                <w:spacing w:val="-6"/>
              </w:rPr>
              <w:t xml:space="preserve"> </w:t>
            </w:r>
            <w:r>
              <w:t>Mini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couteau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spacing w:before="1"/>
            </w:pPr>
            <w:r>
              <w:t>2 fumigènes</w:t>
            </w:r>
            <w:r>
              <w:rPr>
                <w:spacing w:val="-4"/>
              </w:rPr>
              <w:t xml:space="preserve"> </w:t>
            </w:r>
            <w:r>
              <w:t>oranges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</w:pPr>
            <w:r>
              <w:t>2 bâtons lumineux type cyalume Figaro et 3 pour les</w:t>
            </w:r>
            <w:r>
              <w:rPr>
                <w:spacing w:val="-19"/>
              </w:rPr>
              <w:t xml:space="preserve"> </w:t>
            </w:r>
            <w:r>
              <w:t>Mini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</w:pPr>
            <w:r>
              <w:t>2 couvertures de survie Figaro et</w:t>
            </w:r>
            <w:r>
              <w:rPr>
                <w:spacing w:val="-6"/>
              </w:rPr>
              <w:t xml:space="preserve"> </w:t>
            </w:r>
            <w:r>
              <w:t>Mini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</w:pPr>
            <w:r>
              <w:t>2 sachets de</w:t>
            </w:r>
            <w:r>
              <w:rPr>
                <w:spacing w:val="-4"/>
              </w:rPr>
              <w:t xml:space="preserve"> </w:t>
            </w:r>
            <w:r>
              <w:t>fluorescéine</w:t>
            </w:r>
          </w:p>
          <w:p w:rsidR="000E6F70" w:rsidRDefault="00397ECF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</w:pPr>
            <w:r>
              <w:t>1 pharmacie de survie</w:t>
            </w:r>
            <w:r>
              <w:rPr>
                <w:spacing w:val="-2"/>
              </w:rPr>
              <w:t xml:space="preserve"> </w:t>
            </w:r>
            <w:r>
              <w:t>Figaro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before="140"/>
              <w:ind w:left="464" w:right="5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OK</w:t>
            </w:r>
          </w:p>
          <w:p w:rsidR="000E6F70" w:rsidRDefault="000E6F70">
            <w:pPr>
              <w:pStyle w:val="TableParagraph"/>
              <w:ind w:left="0"/>
              <w:rPr>
                <w:b/>
                <w:sz w:val="28"/>
              </w:rPr>
            </w:pPr>
          </w:p>
          <w:p w:rsidR="000E6F70" w:rsidRDefault="000E6F70">
            <w:pPr>
              <w:pStyle w:val="TableParagraph"/>
              <w:ind w:left="0"/>
              <w:rPr>
                <w:b/>
                <w:sz w:val="28"/>
              </w:rPr>
            </w:pPr>
          </w:p>
          <w:p w:rsidR="000E6F70" w:rsidRPr="00413EB5" w:rsidRDefault="00397ECF">
            <w:pPr>
              <w:pStyle w:val="TableParagraph"/>
              <w:spacing w:before="186"/>
              <w:ind w:left="508" w:right="567"/>
              <w:jc w:val="both"/>
              <w:rPr>
                <w:sz w:val="24"/>
                <w:lang w:val="en-US"/>
              </w:rPr>
            </w:pPr>
            <w:r w:rsidRPr="00413EB5">
              <w:rPr>
                <w:color w:val="000009"/>
                <w:sz w:val="24"/>
                <w:lang w:val="en-US"/>
              </w:rPr>
              <w:t>OK OK OK OK OK OK OK OK OK OK OK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:rsidR="000E6F70" w:rsidRDefault="00397ECF">
            <w:pPr>
              <w:pStyle w:val="TableParagraph"/>
              <w:tabs>
                <w:tab w:val="left" w:pos="956"/>
              </w:tabs>
              <w:spacing w:before="140"/>
              <w:rPr>
                <w:sz w:val="24"/>
              </w:rPr>
            </w:pPr>
            <w:r>
              <w:rPr>
                <w:color w:val="000009"/>
                <w:sz w:val="24"/>
              </w:rPr>
              <w:t>4.21</w:t>
            </w:r>
            <w:r>
              <w:rPr>
                <w:color w:val="000009"/>
                <w:sz w:val="24"/>
              </w:rPr>
              <w:tab/>
              <w:t>MoMu</w:t>
            </w:r>
          </w:p>
          <w:p w:rsidR="000E6F70" w:rsidRDefault="000E6F70">
            <w:pPr>
              <w:pStyle w:val="TableParagraph"/>
              <w:ind w:left="0"/>
              <w:rPr>
                <w:b/>
                <w:sz w:val="28"/>
              </w:rPr>
            </w:pPr>
          </w:p>
          <w:p w:rsidR="000E6F70" w:rsidRDefault="000E6F70">
            <w:pPr>
              <w:pStyle w:val="TableParagraph"/>
              <w:ind w:left="0"/>
              <w:rPr>
                <w:b/>
                <w:sz w:val="28"/>
              </w:rPr>
            </w:pPr>
          </w:p>
          <w:p w:rsidR="000E6F70" w:rsidRDefault="00397ECF">
            <w:pPr>
              <w:pStyle w:val="TableParagraph"/>
              <w:spacing w:before="1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3.29.05 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2"/>
              </w:numPr>
              <w:tabs>
                <w:tab w:val="left" w:pos="977"/>
                <w:tab w:val="left" w:pos="978"/>
              </w:tabs>
              <w:spacing w:before="1" w:line="28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2"/>
              </w:numPr>
              <w:tabs>
                <w:tab w:val="left" w:pos="953"/>
                <w:tab w:val="left" w:pos="954"/>
              </w:tabs>
              <w:spacing w:line="281" w:lineRule="exact"/>
              <w:ind w:left="953" w:hanging="919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numPr>
                <w:ilvl w:val="2"/>
                <w:numId w:val="2"/>
              </w:numPr>
              <w:tabs>
                <w:tab w:val="left" w:pos="979"/>
                <w:tab w:val="left" w:pos="980"/>
              </w:tabs>
              <w:spacing w:before="1"/>
              <w:ind w:left="35" w:right="126" w:firstLine="0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 xml:space="preserve">MoMu </w:t>
            </w:r>
            <w:r>
              <w:rPr>
                <w:color w:val="000009"/>
                <w:sz w:val="24"/>
              </w:rPr>
              <w:t>D11 et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E16</w:t>
            </w:r>
          </w:p>
          <w:p w:rsidR="000E6F70" w:rsidRDefault="00397ECF">
            <w:pPr>
              <w:pStyle w:val="TableParagraph"/>
              <w:numPr>
                <w:ilvl w:val="2"/>
                <w:numId w:val="2"/>
              </w:numPr>
              <w:tabs>
                <w:tab w:val="left" w:pos="963"/>
                <w:tab w:val="left" w:pos="965"/>
              </w:tabs>
              <w:spacing w:line="280" w:lineRule="exact"/>
              <w:ind w:left="964" w:hanging="930"/>
              <w:rPr>
                <w:sz w:val="24"/>
              </w:rPr>
            </w:pPr>
            <w:r>
              <w:rPr>
                <w:color w:val="000009"/>
                <w:sz w:val="24"/>
              </w:rPr>
              <w:t>MoMu</w:t>
            </w:r>
          </w:p>
          <w:p w:rsidR="000E6F70" w:rsidRDefault="00397ECF">
            <w:pPr>
              <w:pStyle w:val="TableParagraph"/>
              <w:tabs>
                <w:tab w:val="left" w:pos="979"/>
              </w:tabs>
              <w:ind w:right="127"/>
              <w:rPr>
                <w:sz w:val="24"/>
              </w:rPr>
            </w:pPr>
            <w:r>
              <w:rPr>
                <w:color w:val="000009"/>
                <w:sz w:val="24"/>
              </w:rPr>
              <w:t>4.23.1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 xml:space="preserve">MoMu </w:t>
            </w:r>
            <w:r>
              <w:rPr>
                <w:color w:val="000009"/>
                <w:sz w:val="24"/>
              </w:rPr>
              <w:t>D11 et E16 D11 et E16 D11 et E16 D11</w:t>
            </w:r>
          </w:p>
        </w:tc>
      </w:tr>
    </w:tbl>
    <w:p w:rsidR="000E6F70" w:rsidRDefault="000E6F70">
      <w:pPr>
        <w:rPr>
          <w:sz w:val="24"/>
        </w:rPr>
        <w:sectPr w:rsidR="000E6F70">
          <w:pgSz w:w="11900" w:h="16840"/>
          <w:pgMar w:top="0" w:right="8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02"/>
        <w:gridCol w:w="1430"/>
        <w:gridCol w:w="1752"/>
      </w:tblGrid>
      <w:tr w:rsidR="000E6F70">
        <w:trPr>
          <w:trHeight w:val="7774"/>
        </w:trPr>
        <w:tc>
          <w:tcPr>
            <w:tcW w:w="6402" w:type="dxa"/>
            <w:tcBorders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0E6F70" w:rsidRDefault="00397ECF">
            <w:pPr>
              <w:pStyle w:val="TableParagraph"/>
              <w:spacing w:line="245" w:lineRule="exact"/>
              <w:ind w:left="39"/>
              <w:rPr>
                <w:b/>
              </w:rPr>
            </w:pPr>
            <w:r>
              <w:rPr>
                <w:b/>
                <w:color w:val="000009"/>
              </w:rPr>
              <w:lastRenderedPageBreak/>
              <w:t>MATÉRIEL</w:t>
            </w:r>
          </w:p>
          <w:p w:rsidR="000E6F70" w:rsidRDefault="00397ECF">
            <w:pPr>
              <w:pStyle w:val="TableParagraph"/>
              <w:ind w:left="39"/>
            </w:pPr>
            <w:r>
              <w:rPr>
                <w:color w:val="000009"/>
              </w:rPr>
              <w:t>Réchaud installé de façon permanente avec coupure sécu alim Couchettes installées de façon permanente</w:t>
            </w:r>
          </w:p>
          <w:p w:rsidR="000E6F70" w:rsidRDefault="00397ECF">
            <w:pPr>
              <w:pStyle w:val="TableParagraph"/>
              <w:ind w:left="39" w:right="929"/>
            </w:pPr>
            <w:r>
              <w:rPr>
                <w:color w:val="000009"/>
              </w:rPr>
              <w:t>Toilettes, installées de façon permanente ou seau adapté Gouvernail de secours (sauf bateaux à 2 barres)</w:t>
            </w:r>
          </w:p>
          <w:p w:rsidR="000E6F70" w:rsidRDefault="00397ECF">
            <w:pPr>
              <w:pStyle w:val="TableParagraph"/>
              <w:ind w:left="39" w:right="929"/>
            </w:pPr>
            <w:r>
              <w:rPr>
                <w:color w:val="000009"/>
              </w:rPr>
              <w:t>Compas de relèvement en plus du compas fixe compensé 1 second compas qui peut être portable ou électronique</w:t>
            </w:r>
          </w:p>
          <w:p w:rsidR="000E6F70" w:rsidRDefault="00397ECF">
            <w:pPr>
              <w:pStyle w:val="TableParagraph"/>
              <w:spacing w:before="1"/>
              <w:ind w:left="39"/>
            </w:pPr>
            <w:r>
              <w:rPr>
                <w:color w:val="000009"/>
              </w:rPr>
              <w:t>Dessin sécurité, affiché dans le carré avec les emplacements du matériel de sécurité</w:t>
            </w:r>
          </w:p>
          <w:p w:rsidR="000E6F70" w:rsidRDefault="00397ECF">
            <w:pPr>
              <w:pStyle w:val="TableParagraph"/>
              <w:ind w:left="39" w:right="104"/>
            </w:pPr>
            <w:r>
              <w:rPr>
                <w:color w:val="000009"/>
              </w:rPr>
              <w:t>2 ancres adaptées (bateau ≥8.5m) répartition adéquate de chaîne et de bout et prêt pour une utilisation immédiate (5min)</w:t>
            </w:r>
          </w:p>
          <w:p w:rsidR="000E6F70" w:rsidRDefault="00397ECF">
            <w:pPr>
              <w:pStyle w:val="TableParagraph"/>
              <w:ind w:left="39" w:right="543"/>
            </w:pPr>
            <w:r>
              <w:rPr>
                <w:color w:val="000009"/>
              </w:rPr>
              <w:t>2 extincteurs capacité minimum 2kg de poudre sèche chacun 1 couverture anti-feu</w:t>
            </w:r>
          </w:p>
          <w:p w:rsidR="000E6F70" w:rsidRDefault="00397ECF">
            <w:pPr>
              <w:pStyle w:val="TableParagraph"/>
              <w:spacing w:before="1"/>
              <w:ind w:left="39" w:right="2813"/>
            </w:pPr>
            <w:r>
              <w:rPr>
                <w:color w:val="000009"/>
              </w:rPr>
              <w:t>Manuel de premier secours Pharmacie cf RSO 3 équipage</w:t>
            </w:r>
          </w:p>
          <w:p w:rsidR="000E6F70" w:rsidRDefault="00397ECF">
            <w:pPr>
              <w:pStyle w:val="TableParagraph"/>
              <w:ind w:left="39" w:right="543"/>
            </w:pPr>
            <w:r>
              <w:rPr>
                <w:color w:val="000009"/>
              </w:rPr>
              <w:t>Mains courantes adéquates doivent être fixés sous le pont Corne à brume</w:t>
            </w:r>
          </w:p>
          <w:p w:rsidR="000E6F70" w:rsidRDefault="00397ECF">
            <w:pPr>
              <w:pStyle w:val="TableParagraph"/>
              <w:ind w:left="39"/>
            </w:pPr>
            <w:r>
              <w:rPr>
                <w:color w:val="000009"/>
              </w:rPr>
              <w:t>Pinoches, stockées à proximité de chaque trou à travers la coque Cartes de navigation (pas uniquement électroniques)</w:t>
            </w:r>
          </w:p>
          <w:p w:rsidR="000E6F70" w:rsidRDefault="00397ECF">
            <w:pPr>
              <w:pStyle w:val="TableParagraph"/>
              <w:spacing w:before="1"/>
              <w:ind w:left="39"/>
            </w:pPr>
            <w:r>
              <w:rPr>
                <w:color w:val="000009"/>
              </w:rPr>
              <w:t>Liste des feux et outils de navigation sur la carte</w:t>
            </w:r>
          </w:p>
          <w:p w:rsidR="000E6F70" w:rsidRDefault="00397ECF">
            <w:pPr>
              <w:pStyle w:val="TableParagraph"/>
              <w:ind w:left="39" w:right="543"/>
            </w:pPr>
            <w:r>
              <w:rPr>
                <w:color w:val="000009"/>
              </w:rPr>
              <w:t>Annuaire des marées, journal de bord (bloc marine par ex) Phare de recherche étanche, avec ampoules (sauf Led), piles, batteries de rechange</w:t>
            </w:r>
          </w:p>
          <w:p w:rsidR="000E6F70" w:rsidRDefault="00397ECF">
            <w:pPr>
              <w:pStyle w:val="TableParagraph"/>
              <w:ind w:left="39"/>
            </w:pPr>
            <w:r>
              <w:rPr>
                <w:color w:val="000009"/>
              </w:rPr>
              <w:t>Lampe Flash light</w:t>
            </w:r>
          </w:p>
          <w:p w:rsidR="000E6F70" w:rsidRDefault="00397ECF">
            <w:pPr>
              <w:pStyle w:val="TableParagraph"/>
              <w:spacing w:before="1"/>
              <w:ind w:left="39" w:right="104"/>
            </w:pPr>
            <w:r>
              <w:t xml:space="preserve">Lampe torche étanche avec piles et ampoules de rechange </w:t>
            </w:r>
            <w:r>
              <w:rPr>
                <w:color w:val="000009"/>
              </w:rPr>
              <w:t>Outillage et pièces de rechange adaptés à la nature et la durée navigation</w:t>
            </w:r>
          </w:p>
          <w:p w:rsidR="000E6F70" w:rsidRDefault="00397ECF">
            <w:pPr>
              <w:pStyle w:val="TableParagraph"/>
              <w:ind w:left="39" w:right="1197"/>
            </w:pPr>
            <w:r>
              <w:rPr>
                <w:color w:val="000009"/>
              </w:rPr>
              <w:t>Outillage pour déconnecter ou sectionner le gréement 1 foc de gros temps ou tourmentin</w:t>
            </w:r>
          </w:p>
          <w:p w:rsidR="000E6F70" w:rsidRDefault="00397ECF">
            <w:pPr>
              <w:pStyle w:val="TableParagraph"/>
              <w:ind w:left="39"/>
            </w:pPr>
            <w:r>
              <w:rPr>
                <w:color w:val="000009"/>
              </w:rPr>
              <w:t>1 voile suédoise ou ris GV réduisant le guindant d’au moins 40%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F70" w:rsidRDefault="000E6F70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0E6F70" w:rsidRPr="00413EB5" w:rsidRDefault="00397ECF">
            <w:pPr>
              <w:pStyle w:val="TableParagraph"/>
              <w:ind w:left="540" w:right="594"/>
              <w:jc w:val="both"/>
              <w:rPr>
                <w:lang w:val="en-US"/>
              </w:rPr>
            </w:pPr>
            <w:r w:rsidRPr="00413EB5">
              <w:rPr>
                <w:color w:val="000009"/>
                <w:lang w:val="en-US"/>
              </w:rPr>
              <w:t>OK OK OK OK OK OK OK</w:t>
            </w:r>
          </w:p>
          <w:p w:rsidR="000E6F70" w:rsidRPr="00413EB5" w:rsidRDefault="000E6F70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0E6F70" w:rsidRPr="00413EB5" w:rsidRDefault="00397ECF">
            <w:pPr>
              <w:pStyle w:val="TableParagraph"/>
              <w:spacing w:before="212"/>
              <w:ind w:left="540" w:right="594"/>
              <w:jc w:val="both"/>
              <w:rPr>
                <w:lang w:val="en-US"/>
              </w:rPr>
            </w:pPr>
            <w:r w:rsidRPr="00413EB5">
              <w:rPr>
                <w:color w:val="000009"/>
                <w:lang w:val="en-US"/>
              </w:rPr>
              <w:t>OK OK OK OK OK OK OK OK OK OK OK OK OK OK OK</w:t>
            </w:r>
          </w:p>
          <w:p w:rsidR="000E6F70" w:rsidRPr="00413EB5" w:rsidRDefault="000E6F70">
            <w:pPr>
              <w:pStyle w:val="TableParagraph"/>
              <w:spacing w:before="3"/>
              <w:ind w:left="0"/>
              <w:rPr>
                <w:b/>
                <w:lang w:val="en-US"/>
              </w:rPr>
            </w:pPr>
          </w:p>
          <w:p w:rsidR="000E6F70" w:rsidRDefault="00397ECF">
            <w:pPr>
              <w:pStyle w:val="TableParagraph"/>
              <w:ind w:left="540" w:right="594"/>
              <w:jc w:val="both"/>
            </w:pPr>
            <w:r>
              <w:rPr>
                <w:color w:val="000009"/>
              </w:rPr>
              <w:t>OK OK OK</w:t>
            </w:r>
          </w:p>
          <w:p w:rsidR="000E6F70" w:rsidRDefault="00397ECF">
            <w:pPr>
              <w:pStyle w:val="TableParagraph"/>
              <w:ind w:left="532" w:right="588"/>
              <w:jc w:val="center"/>
            </w:pPr>
            <w:r>
              <w:rPr>
                <w:color w:val="000009"/>
              </w:rPr>
              <w:t>Ok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6" w:space="0" w:color="000000"/>
              <w:right w:val="single" w:sz="4" w:space="0" w:color="000009"/>
            </w:tcBorders>
          </w:tcPr>
          <w:p w:rsidR="000E6F70" w:rsidRDefault="000E6F70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3.20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3.19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55"/>
              </w:tabs>
              <w:ind w:left="38"/>
            </w:pPr>
            <w:r>
              <w:rPr>
                <w:color w:val="000009"/>
              </w:rPr>
              <w:t>3.18.2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55"/>
              </w:tabs>
              <w:ind w:left="38"/>
            </w:pPr>
            <w:r>
              <w:rPr>
                <w:color w:val="000009"/>
              </w:rPr>
              <w:t>4.15.1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3.24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1001"/>
              </w:tabs>
              <w:spacing w:before="1"/>
              <w:ind w:left="38"/>
            </w:pPr>
            <w:r>
              <w:rPr>
                <w:color w:val="000009"/>
              </w:rPr>
              <w:t>3.24.b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4.12</w:t>
            </w:r>
            <w:r>
              <w:rPr>
                <w:color w:val="000009"/>
              </w:rPr>
              <w:tab/>
              <w:t>MoMu</w:t>
            </w:r>
          </w:p>
          <w:p w:rsidR="000E6F70" w:rsidRDefault="000E6F70">
            <w:pPr>
              <w:pStyle w:val="TableParagraph"/>
              <w:ind w:left="0"/>
              <w:rPr>
                <w:b/>
              </w:rPr>
            </w:pPr>
          </w:p>
          <w:p w:rsidR="000E6F70" w:rsidRDefault="00397ECF">
            <w:pPr>
              <w:pStyle w:val="TableParagraph"/>
              <w:tabs>
                <w:tab w:val="left" w:pos="981"/>
              </w:tabs>
              <w:ind w:left="38"/>
            </w:pPr>
            <w:r>
              <w:rPr>
                <w:color w:val="000009"/>
              </w:rPr>
              <w:t>4.06</w:t>
            </w:r>
            <w:r>
              <w:rPr>
                <w:color w:val="000009"/>
              </w:rPr>
              <w:tab/>
              <w:t>MoMu</w:t>
            </w:r>
          </w:p>
          <w:p w:rsidR="000E6F70" w:rsidRDefault="000E6F70">
            <w:pPr>
              <w:pStyle w:val="TableParagraph"/>
              <w:ind w:left="0"/>
              <w:rPr>
                <w:b/>
              </w:rPr>
            </w:pPr>
          </w:p>
          <w:p w:rsidR="000E6F70" w:rsidRDefault="00397ECF">
            <w:pPr>
              <w:pStyle w:val="TableParagraph"/>
              <w:tabs>
                <w:tab w:val="left" w:pos="955"/>
              </w:tabs>
              <w:ind w:left="38"/>
            </w:pPr>
            <w:r>
              <w:rPr>
                <w:color w:val="000009"/>
              </w:rPr>
              <w:t>4.05.2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55"/>
              </w:tabs>
              <w:spacing w:before="1"/>
              <w:ind w:left="38"/>
            </w:pPr>
            <w:r>
              <w:rPr>
                <w:color w:val="000009"/>
              </w:rPr>
              <w:t>4.05.1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4.08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4.08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3.22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4.09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4.03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spacing w:before="1"/>
              <w:ind w:left="38"/>
            </w:pPr>
            <w:r>
              <w:rPr>
                <w:color w:val="000009"/>
              </w:rPr>
              <w:t>4.11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33"/>
              </w:tabs>
              <w:ind w:left="38"/>
            </w:pPr>
            <w:r>
              <w:rPr>
                <w:color w:val="000009"/>
              </w:rPr>
              <w:t>4.11</w:t>
            </w:r>
            <w:r>
              <w:rPr>
                <w:color w:val="000009"/>
              </w:rPr>
              <w:tab/>
              <w:t>MoMu</w:t>
            </w:r>
          </w:p>
          <w:p w:rsidR="000E6F70" w:rsidRDefault="000E6F70">
            <w:pPr>
              <w:pStyle w:val="TableParagraph"/>
              <w:ind w:left="0"/>
              <w:rPr>
                <w:b/>
              </w:rPr>
            </w:pPr>
          </w:p>
          <w:p w:rsidR="000E6F70" w:rsidRDefault="00397ECF">
            <w:pPr>
              <w:pStyle w:val="TableParagraph"/>
              <w:numPr>
                <w:ilvl w:val="2"/>
                <w:numId w:val="1"/>
              </w:numPr>
              <w:tabs>
                <w:tab w:val="left" w:pos="941"/>
                <w:tab w:val="left" w:pos="942"/>
              </w:tabs>
              <w:ind w:hanging="904"/>
            </w:pPr>
            <w:r>
              <w:rPr>
                <w:color w:val="000009"/>
              </w:rPr>
              <w:t>MoMu</w:t>
            </w:r>
          </w:p>
          <w:p w:rsidR="000E6F70" w:rsidRDefault="000E6F70">
            <w:pPr>
              <w:pStyle w:val="TableParagraph"/>
              <w:ind w:left="0"/>
              <w:rPr>
                <w:b/>
              </w:rPr>
            </w:pPr>
          </w:p>
          <w:p w:rsidR="000E6F70" w:rsidRDefault="00397ECF">
            <w:pPr>
              <w:pStyle w:val="TableParagraph"/>
              <w:numPr>
                <w:ilvl w:val="2"/>
                <w:numId w:val="1"/>
              </w:numPr>
              <w:tabs>
                <w:tab w:val="left" w:pos="953"/>
                <w:tab w:val="left" w:pos="954"/>
              </w:tabs>
              <w:ind w:left="953" w:hanging="916"/>
            </w:pPr>
            <w:r>
              <w:rPr>
                <w:color w:val="000009"/>
              </w:rPr>
              <w:t>MoMu</w:t>
            </w:r>
          </w:p>
          <w:p w:rsidR="000E6F70" w:rsidRDefault="00397ECF">
            <w:pPr>
              <w:pStyle w:val="TableParagraph"/>
              <w:tabs>
                <w:tab w:val="left" w:pos="953"/>
              </w:tabs>
              <w:ind w:left="38"/>
            </w:pPr>
            <w:r>
              <w:rPr>
                <w:color w:val="000009"/>
              </w:rPr>
              <w:t>4.21.b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55"/>
              </w:tabs>
              <w:spacing w:before="1"/>
              <w:ind w:left="38"/>
            </w:pPr>
            <w:r>
              <w:rPr>
                <w:color w:val="000009"/>
              </w:rPr>
              <w:t>4.16.1</w:t>
            </w:r>
            <w:r>
              <w:rPr>
                <w:color w:val="000009"/>
              </w:rPr>
              <w:tab/>
              <w:t>MoMu</w:t>
            </w:r>
          </w:p>
          <w:p w:rsidR="000E6F70" w:rsidRDefault="000E6F70">
            <w:pPr>
              <w:pStyle w:val="TableParagraph"/>
              <w:ind w:left="0"/>
              <w:rPr>
                <w:b/>
              </w:rPr>
            </w:pPr>
          </w:p>
          <w:p w:rsidR="000E6F70" w:rsidRDefault="00397ECF">
            <w:pPr>
              <w:pStyle w:val="TableParagraph"/>
              <w:tabs>
                <w:tab w:val="left" w:pos="955"/>
              </w:tabs>
              <w:ind w:left="38"/>
            </w:pPr>
            <w:r>
              <w:rPr>
                <w:color w:val="000009"/>
              </w:rPr>
              <w:t>4.16.2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81"/>
              </w:tabs>
              <w:ind w:left="38"/>
            </w:pPr>
            <w:r>
              <w:rPr>
                <w:color w:val="000009"/>
              </w:rPr>
              <w:t>4.26</w:t>
            </w:r>
            <w:r>
              <w:rPr>
                <w:color w:val="000009"/>
              </w:rPr>
              <w:tab/>
              <w:t>MoMu</w:t>
            </w:r>
          </w:p>
          <w:p w:rsidR="000E6F70" w:rsidRDefault="00397ECF">
            <w:pPr>
              <w:pStyle w:val="TableParagraph"/>
              <w:tabs>
                <w:tab w:val="left" w:pos="955"/>
              </w:tabs>
              <w:ind w:left="38"/>
            </w:pPr>
            <w:r>
              <w:rPr>
                <w:color w:val="000009"/>
              </w:rPr>
              <w:t>4.26.3</w:t>
            </w:r>
            <w:r>
              <w:rPr>
                <w:color w:val="000009"/>
              </w:rPr>
              <w:tab/>
              <w:t>MoMu</w:t>
            </w:r>
          </w:p>
        </w:tc>
      </w:tr>
    </w:tbl>
    <w:p w:rsidR="000E6F70" w:rsidRDefault="000E6F70">
      <w:pPr>
        <w:pStyle w:val="Corpsdetexte"/>
        <w:ind w:left="0"/>
        <w:rPr>
          <w:b/>
          <w:sz w:val="20"/>
        </w:rPr>
      </w:pPr>
    </w:p>
    <w:p w:rsidR="000E6F70" w:rsidRDefault="00397ECF">
      <w:pPr>
        <w:pStyle w:val="Corpsdetexte"/>
        <w:spacing w:before="235"/>
      </w:pPr>
      <w:r>
        <w:rPr>
          <w:color w:val="000009"/>
        </w:rPr>
        <w:t>Je soussigné (e) …………………………………….</w:t>
      </w:r>
    </w:p>
    <w:p w:rsidR="000E6F70" w:rsidRDefault="00397ECF">
      <w:pPr>
        <w:pStyle w:val="Corpsdetexte"/>
        <w:spacing w:before="201"/>
      </w:pPr>
      <w:r>
        <w:rPr>
          <w:color w:val="000009"/>
        </w:rPr>
        <w:t>Skipper du bateau……………………………………..</w:t>
      </w:r>
    </w:p>
    <w:p w:rsidR="000E6F70" w:rsidRDefault="00397ECF">
      <w:pPr>
        <w:pStyle w:val="Corpsdetexte"/>
        <w:spacing w:before="199"/>
        <w:ind w:right="550"/>
        <w:jc w:val="both"/>
      </w:pPr>
      <w:r>
        <w:rPr>
          <w:color w:val="000009"/>
        </w:rPr>
        <w:lastRenderedPageBreak/>
        <w:t>Certifie sur l’honneur, avoir à bord, l’équipement et matériel de sécurité rendu obligatoire par la législation de mon pays (</w:t>
      </w:r>
      <w:r>
        <w:t>D240 modifiée depuis Juillet 2019</w:t>
      </w:r>
      <w:r>
        <w:rPr>
          <w:color w:val="000009"/>
        </w:rPr>
        <w:t>), ainsi que le matériel listé dans ce document.</w:t>
      </w:r>
    </w:p>
    <w:p w:rsidR="000E6F70" w:rsidRDefault="00397ECF">
      <w:pPr>
        <w:pStyle w:val="Corpsdetexte"/>
        <w:tabs>
          <w:tab w:val="left" w:pos="3819"/>
        </w:tabs>
        <w:spacing w:before="200"/>
        <w:jc w:val="both"/>
      </w:pPr>
      <w:r>
        <w:rPr>
          <w:color w:val="000009"/>
        </w:rPr>
        <w:t>Date :</w:t>
      </w:r>
      <w:r>
        <w:rPr>
          <w:color w:val="000009"/>
        </w:rPr>
        <w:tab/>
        <w:t>Signature du responsable du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bateau</w:t>
      </w:r>
    </w:p>
    <w:p w:rsidR="000E6F70" w:rsidRDefault="000E6F70">
      <w:pPr>
        <w:pStyle w:val="Corpsdetexte"/>
        <w:ind w:left="0"/>
        <w:rPr>
          <w:sz w:val="28"/>
        </w:rPr>
      </w:pPr>
    </w:p>
    <w:p w:rsidR="000E6F70" w:rsidRDefault="000E6F70">
      <w:pPr>
        <w:pStyle w:val="Corpsdetexte"/>
        <w:ind w:left="0"/>
        <w:rPr>
          <w:sz w:val="28"/>
        </w:rPr>
      </w:pPr>
    </w:p>
    <w:p w:rsidR="000E6F70" w:rsidRDefault="000E6F70">
      <w:pPr>
        <w:pStyle w:val="Corpsdetexte"/>
        <w:ind w:left="0"/>
        <w:rPr>
          <w:sz w:val="28"/>
        </w:rPr>
      </w:pPr>
    </w:p>
    <w:p w:rsidR="000E6F70" w:rsidRDefault="00397ECF">
      <w:pPr>
        <w:pStyle w:val="Corpsdetexte"/>
        <w:spacing w:before="194"/>
        <w:ind w:left="959" w:right="1283"/>
        <w:jc w:val="center"/>
      </w:pPr>
      <w:r>
        <w:rPr>
          <w:color w:val="000009"/>
        </w:rPr>
        <w:t>Pour tous renseignements contacter :</w:t>
      </w:r>
    </w:p>
    <w:p w:rsidR="000E6F70" w:rsidRDefault="000E6F70">
      <w:pPr>
        <w:pStyle w:val="Corpsdetexte"/>
        <w:spacing w:before="11"/>
        <w:ind w:left="0"/>
        <w:rPr>
          <w:sz w:val="23"/>
        </w:rPr>
      </w:pPr>
    </w:p>
    <w:p w:rsidR="000E6F70" w:rsidRDefault="00397ECF">
      <w:pPr>
        <w:pStyle w:val="Corpsdetexte"/>
        <w:ind w:left="2109" w:right="2393" w:hanging="50"/>
        <w:jc w:val="center"/>
      </w:pPr>
      <w:r>
        <w:rPr>
          <w:color w:val="000009"/>
        </w:rPr>
        <w:t>Hervé GAUTIER Directeur de Course 06.11.60.82.22 Nathalie MONIER Comité Technique 06.71.24.77.29</w:t>
      </w:r>
    </w:p>
    <w:sectPr w:rsidR="000E6F70" w:rsidSect="000E6F70">
      <w:pgSz w:w="11900" w:h="16840"/>
      <w:pgMar w:top="1140" w:right="8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E83"/>
    <w:multiLevelType w:val="multilevel"/>
    <w:tmpl w:val="4F306E68"/>
    <w:lvl w:ilvl="0">
      <w:start w:val="5"/>
      <w:numFmt w:val="decimal"/>
      <w:lvlText w:val="%1"/>
      <w:lvlJc w:val="left"/>
      <w:pPr>
        <w:ind w:left="956" w:hanging="922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956" w:hanging="922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16" w:hanging="682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137" w:hanging="68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226" w:hanging="68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315" w:hanging="68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404" w:hanging="68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493" w:hanging="68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582" w:hanging="682"/>
      </w:pPr>
      <w:rPr>
        <w:rFonts w:hint="default"/>
        <w:lang w:val="fr-FR" w:eastAsia="en-US" w:bidi="ar-SA"/>
      </w:rPr>
    </w:lvl>
  </w:abstractNum>
  <w:abstractNum w:abstractNumId="1" w15:restartNumberingAfterBreak="0">
    <w:nsid w:val="10E551A0"/>
    <w:multiLevelType w:val="multilevel"/>
    <w:tmpl w:val="F1E2123A"/>
    <w:lvl w:ilvl="0">
      <w:start w:val="4"/>
      <w:numFmt w:val="decimal"/>
      <w:lvlText w:val="%1"/>
      <w:lvlJc w:val="left"/>
      <w:pPr>
        <w:ind w:left="979" w:hanging="945"/>
        <w:jc w:val="left"/>
      </w:pPr>
      <w:rPr>
        <w:rFonts w:hint="default"/>
        <w:lang w:val="fr-FR" w:eastAsia="en-US" w:bidi="ar-SA"/>
      </w:rPr>
    </w:lvl>
    <w:lvl w:ilvl="1">
      <w:start w:val="22"/>
      <w:numFmt w:val="decimal"/>
      <w:lvlText w:val="%1.%2"/>
      <w:lvlJc w:val="left"/>
      <w:pPr>
        <w:ind w:left="979" w:hanging="945"/>
        <w:jc w:val="left"/>
      </w:pPr>
      <w:rPr>
        <w:rFonts w:hint="default"/>
        <w:lang w:val="fr-FR" w:eastAsia="en-US" w:bidi="ar-SA"/>
      </w:rPr>
    </w:lvl>
    <w:lvl w:ilvl="2">
      <w:start w:val="7"/>
      <w:numFmt w:val="decimal"/>
      <w:lvlText w:val="%1.%2.%3"/>
      <w:lvlJc w:val="left"/>
      <w:pPr>
        <w:ind w:left="979" w:hanging="945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214" w:hanging="9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292" w:hanging="9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370" w:hanging="9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448" w:hanging="9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526" w:hanging="9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604" w:hanging="945"/>
      </w:pPr>
      <w:rPr>
        <w:rFonts w:hint="default"/>
        <w:lang w:val="fr-FR" w:eastAsia="en-US" w:bidi="ar-SA"/>
      </w:rPr>
    </w:lvl>
  </w:abstractNum>
  <w:abstractNum w:abstractNumId="2" w15:restartNumberingAfterBreak="0">
    <w:nsid w:val="210F7CB7"/>
    <w:multiLevelType w:val="hybridMultilevel"/>
    <w:tmpl w:val="8862C018"/>
    <w:lvl w:ilvl="0" w:tplc="E09C4374">
      <w:start w:val="1"/>
      <w:numFmt w:val="lowerLetter"/>
      <w:lvlText w:val="%1)"/>
      <w:lvlJc w:val="left"/>
      <w:pPr>
        <w:ind w:left="243" w:hanging="209"/>
        <w:jc w:val="left"/>
      </w:pPr>
      <w:rPr>
        <w:rFonts w:ascii="Caladea" w:eastAsia="Caladea" w:hAnsi="Caladea" w:cs="Caladea" w:hint="default"/>
        <w:color w:val="000009"/>
        <w:spacing w:val="-2"/>
        <w:w w:val="99"/>
        <w:sz w:val="22"/>
        <w:szCs w:val="22"/>
        <w:lang w:val="fr-FR" w:eastAsia="en-US" w:bidi="ar-SA"/>
      </w:rPr>
    </w:lvl>
    <w:lvl w:ilvl="1" w:tplc="07A22834">
      <w:numFmt w:val="bullet"/>
      <w:lvlText w:val="•"/>
      <w:lvlJc w:val="left"/>
      <w:pPr>
        <w:ind w:left="848" w:hanging="209"/>
      </w:pPr>
      <w:rPr>
        <w:rFonts w:hint="default"/>
        <w:lang w:val="fr-FR" w:eastAsia="en-US" w:bidi="ar-SA"/>
      </w:rPr>
    </w:lvl>
    <w:lvl w:ilvl="2" w:tplc="C8A8764C">
      <w:numFmt w:val="bullet"/>
      <w:lvlText w:val="•"/>
      <w:lvlJc w:val="left"/>
      <w:pPr>
        <w:ind w:left="1456" w:hanging="209"/>
      </w:pPr>
      <w:rPr>
        <w:rFonts w:hint="default"/>
        <w:lang w:val="fr-FR" w:eastAsia="en-US" w:bidi="ar-SA"/>
      </w:rPr>
    </w:lvl>
    <w:lvl w:ilvl="3" w:tplc="DCAEBAB2">
      <w:numFmt w:val="bullet"/>
      <w:lvlText w:val="•"/>
      <w:lvlJc w:val="left"/>
      <w:pPr>
        <w:ind w:left="2064" w:hanging="209"/>
      </w:pPr>
      <w:rPr>
        <w:rFonts w:hint="default"/>
        <w:lang w:val="fr-FR" w:eastAsia="en-US" w:bidi="ar-SA"/>
      </w:rPr>
    </w:lvl>
    <w:lvl w:ilvl="4" w:tplc="B5E216D6">
      <w:numFmt w:val="bullet"/>
      <w:lvlText w:val="•"/>
      <w:lvlJc w:val="left"/>
      <w:pPr>
        <w:ind w:left="2672" w:hanging="209"/>
      </w:pPr>
      <w:rPr>
        <w:rFonts w:hint="default"/>
        <w:lang w:val="fr-FR" w:eastAsia="en-US" w:bidi="ar-SA"/>
      </w:rPr>
    </w:lvl>
    <w:lvl w:ilvl="5" w:tplc="698C9704">
      <w:numFmt w:val="bullet"/>
      <w:lvlText w:val="•"/>
      <w:lvlJc w:val="left"/>
      <w:pPr>
        <w:ind w:left="3280" w:hanging="209"/>
      </w:pPr>
      <w:rPr>
        <w:rFonts w:hint="default"/>
        <w:lang w:val="fr-FR" w:eastAsia="en-US" w:bidi="ar-SA"/>
      </w:rPr>
    </w:lvl>
    <w:lvl w:ilvl="6" w:tplc="D8A49526">
      <w:numFmt w:val="bullet"/>
      <w:lvlText w:val="•"/>
      <w:lvlJc w:val="left"/>
      <w:pPr>
        <w:ind w:left="3888" w:hanging="209"/>
      </w:pPr>
      <w:rPr>
        <w:rFonts w:hint="default"/>
        <w:lang w:val="fr-FR" w:eastAsia="en-US" w:bidi="ar-SA"/>
      </w:rPr>
    </w:lvl>
    <w:lvl w:ilvl="7" w:tplc="5C6E5D64">
      <w:numFmt w:val="bullet"/>
      <w:lvlText w:val="•"/>
      <w:lvlJc w:val="left"/>
      <w:pPr>
        <w:ind w:left="4496" w:hanging="209"/>
      </w:pPr>
      <w:rPr>
        <w:rFonts w:hint="default"/>
        <w:lang w:val="fr-FR" w:eastAsia="en-US" w:bidi="ar-SA"/>
      </w:rPr>
    </w:lvl>
    <w:lvl w:ilvl="8" w:tplc="4DB0D966">
      <w:numFmt w:val="bullet"/>
      <w:lvlText w:val="•"/>
      <w:lvlJc w:val="left"/>
      <w:pPr>
        <w:ind w:left="5104" w:hanging="209"/>
      </w:pPr>
      <w:rPr>
        <w:rFonts w:hint="default"/>
        <w:lang w:val="fr-FR" w:eastAsia="en-US" w:bidi="ar-SA"/>
      </w:rPr>
    </w:lvl>
  </w:abstractNum>
  <w:abstractNum w:abstractNumId="3" w15:restartNumberingAfterBreak="0">
    <w:nsid w:val="218B0BE8"/>
    <w:multiLevelType w:val="multilevel"/>
    <w:tmpl w:val="A5588DF0"/>
    <w:lvl w:ilvl="0">
      <w:start w:val="4"/>
      <w:numFmt w:val="decimal"/>
      <w:lvlText w:val="%1"/>
      <w:lvlJc w:val="left"/>
      <w:pPr>
        <w:ind w:left="977" w:hanging="943"/>
        <w:jc w:val="left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977" w:hanging="943"/>
        <w:jc w:val="left"/>
      </w:pPr>
      <w:rPr>
        <w:rFonts w:hint="default"/>
        <w:lang w:val="fr-FR" w:eastAsia="en-US" w:bidi="ar-SA"/>
      </w:rPr>
    </w:lvl>
    <w:lvl w:ilvl="2">
      <w:start w:val="2"/>
      <w:numFmt w:val="lowerLetter"/>
      <w:lvlText w:val="%1.%2.%3"/>
      <w:lvlJc w:val="left"/>
      <w:pPr>
        <w:ind w:left="977" w:hanging="943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214" w:hanging="94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292" w:hanging="94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370" w:hanging="94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448" w:hanging="94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526" w:hanging="94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604" w:hanging="943"/>
      </w:pPr>
      <w:rPr>
        <w:rFonts w:hint="default"/>
        <w:lang w:val="fr-FR" w:eastAsia="en-US" w:bidi="ar-SA"/>
      </w:rPr>
    </w:lvl>
  </w:abstractNum>
  <w:abstractNum w:abstractNumId="4" w15:restartNumberingAfterBreak="0">
    <w:nsid w:val="36A47F36"/>
    <w:multiLevelType w:val="multilevel"/>
    <w:tmpl w:val="ADC6F1DA"/>
    <w:lvl w:ilvl="0">
      <w:start w:val="4"/>
      <w:numFmt w:val="decimal"/>
      <w:lvlText w:val="%1"/>
      <w:lvlJc w:val="left"/>
      <w:pPr>
        <w:ind w:left="716" w:hanging="682"/>
        <w:jc w:val="left"/>
      </w:pPr>
      <w:rPr>
        <w:rFonts w:hint="default"/>
        <w:lang w:val="fr-FR" w:eastAsia="en-US" w:bidi="ar-SA"/>
      </w:rPr>
    </w:lvl>
    <w:lvl w:ilvl="1">
      <w:start w:val="22"/>
      <w:numFmt w:val="decimal"/>
      <w:lvlText w:val="%1.%2"/>
      <w:lvlJc w:val="left"/>
      <w:pPr>
        <w:ind w:left="716" w:hanging="682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716" w:hanging="682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032" w:hanging="68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136" w:hanging="68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240" w:hanging="68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344" w:hanging="68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448" w:hanging="68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552" w:hanging="682"/>
      </w:pPr>
      <w:rPr>
        <w:rFonts w:hint="default"/>
        <w:lang w:val="fr-FR" w:eastAsia="en-US" w:bidi="ar-SA"/>
      </w:rPr>
    </w:lvl>
  </w:abstractNum>
  <w:abstractNum w:abstractNumId="5" w15:restartNumberingAfterBreak="0">
    <w:nsid w:val="384D17CB"/>
    <w:multiLevelType w:val="multilevel"/>
    <w:tmpl w:val="BCBAE158"/>
    <w:lvl w:ilvl="0">
      <w:start w:val="5"/>
      <w:numFmt w:val="decimal"/>
      <w:lvlText w:val="%1"/>
      <w:lvlJc w:val="left"/>
      <w:pPr>
        <w:ind w:left="927" w:hanging="893"/>
        <w:jc w:val="left"/>
      </w:pPr>
      <w:rPr>
        <w:rFonts w:hint="default"/>
        <w:lang w:val="fr-FR" w:eastAsia="en-US" w:bidi="ar-SA"/>
      </w:rPr>
    </w:lvl>
    <w:lvl w:ilvl="1">
      <w:start w:val="2"/>
      <w:numFmt w:val="decimalZero"/>
      <w:lvlText w:val="%1.%2"/>
      <w:lvlJc w:val="left"/>
      <w:pPr>
        <w:ind w:left="927" w:hanging="893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27" w:hanging="893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172" w:hanging="89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256" w:hanging="89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340" w:hanging="89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424" w:hanging="89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508" w:hanging="89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592" w:hanging="893"/>
      </w:pPr>
      <w:rPr>
        <w:rFonts w:hint="default"/>
        <w:lang w:val="fr-FR" w:eastAsia="en-US" w:bidi="ar-SA"/>
      </w:rPr>
    </w:lvl>
  </w:abstractNum>
  <w:abstractNum w:abstractNumId="6" w15:restartNumberingAfterBreak="0">
    <w:nsid w:val="421F5AC8"/>
    <w:multiLevelType w:val="multilevel"/>
    <w:tmpl w:val="A754D188"/>
    <w:lvl w:ilvl="0">
      <w:start w:val="4"/>
      <w:numFmt w:val="decimal"/>
      <w:lvlText w:val="%1"/>
      <w:lvlJc w:val="left"/>
      <w:pPr>
        <w:ind w:left="941" w:hanging="903"/>
        <w:jc w:val="left"/>
      </w:pPr>
      <w:rPr>
        <w:rFonts w:hint="default"/>
        <w:lang w:val="fr-FR" w:eastAsia="en-US" w:bidi="ar-SA"/>
      </w:rPr>
    </w:lvl>
    <w:lvl w:ilvl="1">
      <w:start w:val="7"/>
      <w:numFmt w:val="decimalZero"/>
      <w:lvlText w:val="%1.%2"/>
      <w:lvlJc w:val="left"/>
      <w:pPr>
        <w:ind w:left="941" w:hanging="903"/>
        <w:jc w:val="left"/>
      </w:pPr>
      <w:rPr>
        <w:rFonts w:hint="default"/>
        <w:lang w:val="fr-FR" w:eastAsia="en-US" w:bidi="ar-SA"/>
      </w:rPr>
    </w:lvl>
    <w:lvl w:ilvl="2">
      <w:start w:val="1"/>
      <w:numFmt w:val="lowerLetter"/>
      <w:lvlText w:val="%1.%2.%3"/>
      <w:lvlJc w:val="left"/>
      <w:pPr>
        <w:ind w:left="941" w:hanging="903"/>
        <w:jc w:val="left"/>
      </w:pPr>
      <w:rPr>
        <w:rFonts w:ascii="Caladea" w:eastAsia="Caladea" w:hAnsi="Caladea" w:cs="Caladea" w:hint="default"/>
        <w:color w:val="000009"/>
        <w:spacing w:val="-2"/>
        <w:w w:val="99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1180" w:hanging="90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260" w:hanging="90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341" w:hanging="90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421" w:hanging="90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501" w:hanging="90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581" w:hanging="903"/>
      </w:pPr>
      <w:rPr>
        <w:rFonts w:hint="default"/>
        <w:lang w:val="fr-FR" w:eastAsia="en-US" w:bidi="ar-SA"/>
      </w:rPr>
    </w:lvl>
  </w:abstractNum>
  <w:abstractNum w:abstractNumId="7" w15:restartNumberingAfterBreak="0">
    <w:nsid w:val="578B40F8"/>
    <w:multiLevelType w:val="multilevel"/>
    <w:tmpl w:val="FE82882E"/>
    <w:lvl w:ilvl="0">
      <w:start w:val="4"/>
      <w:numFmt w:val="decimal"/>
      <w:lvlText w:val="%1"/>
      <w:lvlJc w:val="left"/>
      <w:pPr>
        <w:ind w:left="662" w:hanging="628"/>
        <w:jc w:val="left"/>
      </w:pPr>
      <w:rPr>
        <w:rFonts w:hint="default"/>
        <w:lang w:val="fr-FR" w:eastAsia="en-US" w:bidi="ar-SA"/>
      </w:rPr>
    </w:lvl>
    <w:lvl w:ilvl="1">
      <w:start w:val="4"/>
      <w:numFmt w:val="decimalZero"/>
      <w:lvlText w:val="%1.%2"/>
      <w:lvlJc w:val="left"/>
      <w:pPr>
        <w:ind w:left="662" w:hanging="628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62" w:hanging="628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1122" w:hanging="62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213" w:hanging="62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304" w:hanging="62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395" w:hanging="62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486" w:hanging="62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577" w:hanging="628"/>
      </w:pPr>
      <w:rPr>
        <w:rFonts w:hint="default"/>
        <w:lang w:val="fr-FR" w:eastAsia="en-US" w:bidi="ar-SA"/>
      </w:rPr>
    </w:lvl>
  </w:abstractNum>
  <w:abstractNum w:abstractNumId="8" w15:restartNumberingAfterBreak="0">
    <w:nsid w:val="6F236F96"/>
    <w:multiLevelType w:val="multilevel"/>
    <w:tmpl w:val="E95401AC"/>
    <w:lvl w:ilvl="0">
      <w:start w:val="5"/>
      <w:numFmt w:val="decimal"/>
      <w:lvlText w:val="%1"/>
      <w:lvlJc w:val="left"/>
      <w:pPr>
        <w:ind w:left="716" w:hanging="682"/>
        <w:jc w:val="left"/>
      </w:pPr>
      <w:rPr>
        <w:rFonts w:hint="default"/>
        <w:lang w:val="fr-FR" w:eastAsia="en-US" w:bidi="ar-SA"/>
      </w:rPr>
    </w:lvl>
    <w:lvl w:ilvl="1">
      <w:start w:val="1"/>
      <w:numFmt w:val="decimalZero"/>
      <w:lvlText w:val="%1.%2"/>
      <w:lvlJc w:val="left"/>
      <w:pPr>
        <w:ind w:left="716" w:hanging="682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16" w:hanging="682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4"/>
        <w:szCs w:val="24"/>
        <w:lang w:val="fr-FR" w:eastAsia="en-US" w:bidi="ar-SA"/>
      </w:rPr>
    </w:lvl>
    <w:lvl w:ilvl="3">
      <w:start w:val="3"/>
      <w:numFmt w:val="lowerLetter"/>
      <w:lvlText w:val="%1.%2.%3.%4"/>
      <w:lvlJc w:val="left"/>
      <w:pPr>
        <w:ind w:left="923" w:hanging="889"/>
        <w:jc w:val="left"/>
      </w:pPr>
      <w:rPr>
        <w:rFonts w:ascii="Caladea" w:eastAsia="Caladea" w:hAnsi="Caladea" w:cs="Caladea" w:hint="default"/>
        <w:color w:val="000009"/>
        <w:spacing w:val="-1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1200" w:hanging="8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293" w:hanging="8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386" w:hanging="8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480" w:hanging="8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573" w:hanging="889"/>
      </w:pPr>
      <w:rPr>
        <w:rFonts w:hint="default"/>
        <w:lang w:val="fr-FR" w:eastAsia="en-US" w:bidi="ar-SA"/>
      </w:rPr>
    </w:lvl>
  </w:abstractNum>
  <w:abstractNum w:abstractNumId="9" w15:restartNumberingAfterBreak="0">
    <w:nsid w:val="7D5F0573"/>
    <w:multiLevelType w:val="hybridMultilevel"/>
    <w:tmpl w:val="561CCFBC"/>
    <w:lvl w:ilvl="0" w:tplc="0916DC6E">
      <w:numFmt w:val="bullet"/>
      <w:lvlText w:val="-"/>
      <w:lvlJc w:val="left"/>
      <w:pPr>
        <w:ind w:left="156" w:hanging="122"/>
      </w:pPr>
      <w:rPr>
        <w:rFonts w:ascii="Caladea" w:eastAsia="Caladea" w:hAnsi="Caladea" w:cs="Caladea" w:hint="default"/>
        <w:spacing w:val="-3"/>
        <w:w w:val="99"/>
        <w:sz w:val="22"/>
        <w:szCs w:val="22"/>
        <w:lang w:val="fr-FR" w:eastAsia="en-US" w:bidi="ar-SA"/>
      </w:rPr>
    </w:lvl>
    <w:lvl w:ilvl="1" w:tplc="2B8AB22E">
      <w:numFmt w:val="bullet"/>
      <w:lvlText w:val="•"/>
      <w:lvlJc w:val="left"/>
      <w:pPr>
        <w:ind w:left="776" w:hanging="122"/>
      </w:pPr>
      <w:rPr>
        <w:rFonts w:hint="default"/>
        <w:lang w:val="fr-FR" w:eastAsia="en-US" w:bidi="ar-SA"/>
      </w:rPr>
    </w:lvl>
    <w:lvl w:ilvl="2" w:tplc="387C703C">
      <w:numFmt w:val="bullet"/>
      <w:lvlText w:val="•"/>
      <w:lvlJc w:val="left"/>
      <w:pPr>
        <w:ind w:left="1392" w:hanging="122"/>
      </w:pPr>
      <w:rPr>
        <w:rFonts w:hint="default"/>
        <w:lang w:val="fr-FR" w:eastAsia="en-US" w:bidi="ar-SA"/>
      </w:rPr>
    </w:lvl>
    <w:lvl w:ilvl="3" w:tplc="2A405334">
      <w:numFmt w:val="bullet"/>
      <w:lvlText w:val="•"/>
      <w:lvlJc w:val="left"/>
      <w:pPr>
        <w:ind w:left="2008" w:hanging="122"/>
      </w:pPr>
      <w:rPr>
        <w:rFonts w:hint="default"/>
        <w:lang w:val="fr-FR" w:eastAsia="en-US" w:bidi="ar-SA"/>
      </w:rPr>
    </w:lvl>
    <w:lvl w:ilvl="4" w:tplc="44A84CBC">
      <w:numFmt w:val="bullet"/>
      <w:lvlText w:val="•"/>
      <w:lvlJc w:val="left"/>
      <w:pPr>
        <w:ind w:left="2624" w:hanging="122"/>
      </w:pPr>
      <w:rPr>
        <w:rFonts w:hint="default"/>
        <w:lang w:val="fr-FR" w:eastAsia="en-US" w:bidi="ar-SA"/>
      </w:rPr>
    </w:lvl>
    <w:lvl w:ilvl="5" w:tplc="19A660CC">
      <w:numFmt w:val="bullet"/>
      <w:lvlText w:val="•"/>
      <w:lvlJc w:val="left"/>
      <w:pPr>
        <w:ind w:left="3240" w:hanging="122"/>
      </w:pPr>
      <w:rPr>
        <w:rFonts w:hint="default"/>
        <w:lang w:val="fr-FR" w:eastAsia="en-US" w:bidi="ar-SA"/>
      </w:rPr>
    </w:lvl>
    <w:lvl w:ilvl="6" w:tplc="CFB883E2">
      <w:numFmt w:val="bullet"/>
      <w:lvlText w:val="•"/>
      <w:lvlJc w:val="left"/>
      <w:pPr>
        <w:ind w:left="3856" w:hanging="122"/>
      </w:pPr>
      <w:rPr>
        <w:rFonts w:hint="default"/>
        <w:lang w:val="fr-FR" w:eastAsia="en-US" w:bidi="ar-SA"/>
      </w:rPr>
    </w:lvl>
    <w:lvl w:ilvl="7" w:tplc="109694D2">
      <w:numFmt w:val="bullet"/>
      <w:lvlText w:val="•"/>
      <w:lvlJc w:val="left"/>
      <w:pPr>
        <w:ind w:left="4472" w:hanging="122"/>
      </w:pPr>
      <w:rPr>
        <w:rFonts w:hint="default"/>
        <w:lang w:val="fr-FR" w:eastAsia="en-US" w:bidi="ar-SA"/>
      </w:rPr>
    </w:lvl>
    <w:lvl w:ilvl="8" w:tplc="AF1C7978">
      <w:numFmt w:val="bullet"/>
      <w:lvlText w:val="•"/>
      <w:lvlJc w:val="left"/>
      <w:pPr>
        <w:ind w:left="5088" w:hanging="122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0"/>
    <w:rsid w:val="000E6F70"/>
    <w:rsid w:val="00157E70"/>
    <w:rsid w:val="00267FE9"/>
    <w:rsid w:val="00397ECF"/>
    <w:rsid w:val="00413EB5"/>
    <w:rsid w:val="009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2693"/>
  <w15:docId w15:val="{2007F69E-0788-4D1F-8441-725D47C3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E6F70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F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E6F70"/>
    <w:pPr>
      <w:ind w:left="220"/>
    </w:pPr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0E6F70"/>
    <w:pPr>
      <w:spacing w:before="101"/>
      <w:ind w:left="959" w:right="1054"/>
      <w:jc w:val="center"/>
      <w:outlineLvl w:val="1"/>
    </w:pPr>
    <w:rPr>
      <w:b/>
      <w:bCs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0E6F70"/>
    <w:pPr>
      <w:ind w:left="959" w:right="1958"/>
      <w:jc w:val="center"/>
      <w:outlineLvl w:val="2"/>
    </w:pPr>
    <w:rPr>
      <w:b/>
      <w:bCs/>
      <w:sz w:val="32"/>
      <w:szCs w:val="32"/>
    </w:rPr>
  </w:style>
  <w:style w:type="paragraph" w:customStyle="1" w:styleId="Titre31">
    <w:name w:val="Titre 31"/>
    <w:basedOn w:val="Normal"/>
    <w:uiPriority w:val="1"/>
    <w:qFormat/>
    <w:rsid w:val="000E6F70"/>
    <w:pPr>
      <w:spacing w:before="66"/>
      <w:ind w:left="959"/>
      <w:jc w:val="center"/>
      <w:outlineLvl w:val="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0E6F70"/>
  </w:style>
  <w:style w:type="paragraph" w:customStyle="1" w:styleId="TableParagraph">
    <w:name w:val="Table Paragraph"/>
    <w:basedOn w:val="Normal"/>
    <w:uiPriority w:val="1"/>
    <w:qFormat/>
    <w:rsid w:val="000E6F70"/>
    <w:pPr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 LAURENT</dc:creator>
  <cp:lastModifiedBy>LIVORY Yannig</cp:lastModifiedBy>
  <cp:revision>2</cp:revision>
  <dcterms:created xsi:type="dcterms:W3CDTF">2022-07-04T08:51:00Z</dcterms:created>
  <dcterms:modified xsi:type="dcterms:W3CDTF">2022-07-04T08:51:00Z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2022-04-04T00:00:00Z</vt:filetime>
  </property>
</Properties>
</file>